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1" w:rsidRPr="007A4FF3" w:rsidRDefault="00FC6181" w:rsidP="00A85E28">
      <w:pPr>
        <w:pStyle w:val="Corpsdetexte"/>
        <w:kinsoku w:val="0"/>
        <w:overflowPunct w:val="0"/>
        <w:spacing w:line="997" w:lineRule="exact"/>
        <w:ind w:right="-1"/>
        <w:rPr>
          <w:rFonts w:asciiTheme="minorHAnsi" w:hAnsiTheme="minorHAnsi" w:cs="Avenir LT Std 65 Medium"/>
          <w:b/>
          <w:bCs/>
          <w:w w:val="95"/>
          <w:sz w:val="88"/>
          <w:szCs w:val="88"/>
        </w:rPr>
      </w:pPr>
      <w:r w:rsidRPr="007A4FF3">
        <w:rPr>
          <w:rFonts w:asciiTheme="minorHAnsi" w:hAnsiTheme="minorHAnsi" w:cs="Avenir LT Std 65 Medium"/>
          <w:b/>
          <w:bCs/>
          <w:w w:val="95"/>
          <w:sz w:val="88"/>
          <w:szCs w:val="88"/>
        </w:rPr>
        <w:t>LE</w:t>
      </w:r>
      <w:r w:rsidRPr="007A4FF3">
        <w:rPr>
          <w:rFonts w:asciiTheme="minorHAnsi" w:hAnsiTheme="minorHAnsi" w:cs="Avenir LT Std 65 Medium"/>
          <w:b/>
          <w:bCs/>
          <w:spacing w:val="-121"/>
          <w:w w:val="95"/>
          <w:sz w:val="88"/>
          <w:szCs w:val="88"/>
        </w:rPr>
        <w:t xml:space="preserve"> 12</w:t>
      </w:r>
      <w:r w:rsidRPr="007A4FF3">
        <w:rPr>
          <w:rFonts w:asciiTheme="minorHAnsi" w:hAnsiTheme="minorHAnsi" w:cs="Avenir LT Std 65 Medium"/>
          <w:b/>
          <w:bCs/>
          <w:w w:val="95"/>
          <w:sz w:val="88"/>
          <w:szCs w:val="88"/>
        </w:rPr>
        <w:t xml:space="preserve"> SEPTEMBRE,</w:t>
      </w:r>
    </w:p>
    <w:p w:rsidR="00FC6181" w:rsidRPr="007A4FF3" w:rsidRDefault="00FC6181" w:rsidP="00A85E28">
      <w:pPr>
        <w:pStyle w:val="Corpsdetexte"/>
        <w:kinsoku w:val="0"/>
        <w:overflowPunct w:val="0"/>
        <w:spacing w:line="372" w:lineRule="exact"/>
        <w:ind w:right="-1"/>
        <w:rPr>
          <w:rFonts w:asciiTheme="minorHAnsi" w:hAnsiTheme="minorHAnsi" w:cs="Avenir LT Std 65 Medium"/>
          <w:b/>
          <w:bCs/>
          <w:w w:val="90"/>
          <w:sz w:val="36"/>
          <w:szCs w:val="36"/>
        </w:rPr>
      </w:pPr>
      <w:r w:rsidRPr="007A4FF3">
        <w:rPr>
          <w:rFonts w:asciiTheme="minorHAnsi" w:hAnsiTheme="minorHAnsi" w:cs="Avenir LT Std 65 Medium"/>
          <w:b/>
          <w:bCs/>
          <w:w w:val="90"/>
          <w:sz w:val="36"/>
          <w:szCs w:val="36"/>
        </w:rPr>
        <w:t>JOURNÉE DE GRÈVE ET DE MANIFESTATIONS</w:t>
      </w:r>
    </w:p>
    <w:p w:rsidR="00282CD2" w:rsidRPr="007A4FF3" w:rsidRDefault="00282CD2" w:rsidP="00A85E28">
      <w:pPr>
        <w:ind w:right="-1"/>
        <w:rPr>
          <w:rFonts w:asciiTheme="minorHAnsi" w:hAnsiTheme="minorHAnsi"/>
        </w:rPr>
      </w:pPr>
    </w:p>
    <w:p w:rsidR="00FC6181" w:rsidRPr="007A4FF3" w:rsidRDefault="00FC6181" w:rsidP="00A85E28">
      <w:pPr>
        <w:pStyle w:val="Corpsdetexte"/>
        <w:kinsoku w:val="0"/>
        <w:overflowPunct w:val="0"/>
        <w:ind w:right="-1"/>
        <w:rPr>
          <w:rFonts w:asciiTheme="minorHAnsi" w:hAnsiTheme="minorHAnsi" w:cs="Avenir LT Std 35 Light"/>
          <w:color w:val="FFFFFF"/>
          <w:sz w:val="60"/>
          <w:szCs w:val="60"/>
        </w:rPr>
      </w:pPr>
      <w:r w:rsidRPr="007A4FF3">
        <w:rPr>
          <w:rFonts w:asciiTheme="minorHAnsi" w:hAnsiTheme="minorHAnsi" w:cs="Avenir LT Std 35 Light"/>
          <w:color w:val="FFFFFF"/>
          <w:sz w:val="60"/>
          <w:szCs w:val="60"/>
          <w:shd w:val="clear" w:color="auto" w:fill="6D5D54"/>
        </w:rPr>
        <w:t>Code du travail</w:t>
      </w:r>
    </w:p>
    <w:p w:rsidR="00FC6181" w:rsidRPr="007A4FF3" w:rsidRDefault="00FC6181" w:rsidP="00A85E28">
      <w:pPr>
        <w:pStyle w:val="Corpsdetexte"/>
        <w:kinsoku w:val="0"/>
        <w:overflowPunct w:val="0"/>
        <w:spacing w:before="10"/>
        <w:ind w:right="-1"/>
        <w:rPr>
          <w:rFonts w:asciiTheme="minorHAnsi" w:hAnsiTheme="minorHAnsi" w:cs="Avenir LT Std 35 Light"/>
          <w:color w:val="FFFFFF"/>
          <w:spacing w:val="-43"/>
          <w:sz w:val="60"/>
          <w:szCs w:val="60"/>
        </w:rPr>
      </w:pPr>
      <w:r w:rsidRPr="007A4FF3">
        <w:rPr>
          <w:rFonts w:asciiTheme="minorHAnsi" w:hAnsiTheme="minorHAnsi" w:cs="Avenir LT Std 35 Light"/>
          <w:color w:val="FFFFFF"/>
          <w:spacing w:val="-43"/>
          <w:sz w:val="60"/>
          <w:szCs w:val="60"/>
          <w:shd w:val="clear" w:color="auto" w:fill="6D5D54"/>
        </w:rPr>
        <w:t xml:space="preserve"> </w:t>
      </w:r>
      <w:proofErr w:type="gramStart"/>
      <w:r w:rsidRPr="007A4FF3">
        <w:rPr>
          <w:rFonts w:asciiTheme="minorHAnsi" w:hAnsiTheme="minorHAnsi" w:cs="Avenir LT Std 35 Light"/>
          <w:color w:val="FFFFFF"/>
          <w:sz w:val="60"/>
          <w:szCs w:val="60"/>
          <w:shd w:val="clear" w:color="auto" w:fill="6D5D54"/>
        </w:rPr>
        <w:t>et</w:t>
      </w:r>
      <w:proofErr w:type="gramEnd"/>
      <w:r w:rsidRPr="007A4FF3">
        <w:rPr>
          <w:rFonts w:asciiTheme="minorHAnsi" w:hAnsiTheme="minorHAnsi" w:cs="Avenir LT Std 35 Light"/>
          <w:color w:val="FFFFFF"/>
          <w:sz w:val="60"/>
          <w:szCs w:val="60"/>
          <w:shd w:val="clear" w:color="auto" w:fill="6D5D54"/>
        </w:rPr>
        <w:t xml:space="preserve"> Statut des</w:t>
      </w:r>
      <w:r w:rsidRPr="007A4FF3">
        <w:rPr>
          <w:rFonts w:asciiTheme="minorHAnsi" w:hAnsiTheme="minorHAnsi" w:cs="Avenir LT Std 35 Light"/>
          <w:color w:val="FFFFFF"/>
          <w:spacing w:val="-29"/>
          <w:sz w:val="60"/>
          <w:szCs w:val="60"/>
          <w:shd w:val="clear" w:color="auto" w:fill="6D5D54"/>
        </w:rPr>
        <w:t xml:space="preserve"> </w:t>
      </w:r>
      <w:r w:rsidRPr="007A4FF3">
        <w:rPr>
          <w:rFonts w:asciiTheme="minorHAnsi" w:hAnsiTheme="minorHAnsi" w:cs="Avenir LT Std 35 Light"/>
          <w:color w:val="FFFFFF"/>
          <w:sz w:val="60"/>
          <w:szCs w:val="60"/>
          <w:shd w:val="clear" w:color="auto" w:fill="6D5D54"/>
        </w:rPr>
        <w:t>fonctionnaires</w:t>
      </w:r>
    </w:p>
    <w:p w:rsidR="00FC6181" w:rsidRPr="007A4FF3" w:rsidRDefault="00FC6181" w:rsidP="00A85E28">
      <w:pPr>
        <w:ind w:right="-1"/>
        <w:rPr>
          <w:rFonts w:asciiTheme="minorHAnsi" w:hAnsiTheme="minorHAnsi"/>
        </w:rPr>
      </w:pPr>
    </w:p>
    <w:p w:rsidR="00FC6181" w:rsidRPr="007A4FF3" w:rsidRDefault="00FC6181" w:rsidP="00A85E28">
      <w:pPr>
        <w:pStyle w:val="Corpsdetexte"/>
        <w:kinsoku w:val="0"/>
        <w:overflowPunct w:val="0"/>
        <w:spacing w:before="100" w:line="242" w:lineRule="auto"/>
        <w:ind w:right="-1"/>
        <w:rPr>
          <w:rFonts w:asciiTheme="minorHAnsi" w:hAnsiTheme="minorHAnsi" w:cs="Avenir LT Std 55 Roman"/>
          <w:b/>
          <w:bCs/>
          <w:color w:val="231F20"/>
          <w:sz w:val="24"/>
          <w:szCs w:val="24"/>
        </w:rPr>
      </w:pPr>
      <w:r w:rsidRPr="007A4FF3">
        <w:rPr>
          <w:rFonts w:asciiTheme="minorHAnsi" w:hAnsiTheme="minorHAnsi" w:cs="Avenir LT Std 55 Roman"/>
          <w:b/>
          <w:bCs/>
          <w:color w:val="231F20"/>
          <w:sz w:val="24"/>
          <w:szCs w:val="24"/>
        </w:rPr>
        <w:t>DEUX TEXTES PROTECTEURS DES SALARIÉS ET DES CITOYENS, PORTEURS DE PROGRÈS SOCIAL, MENACÉS</w:t>
      </w:r>
      <w:r w:rsidR="007A4FF3" w:rsidRPr="007A4FF3">
        <w:rPr>
          <w:rFonts w:asciiTheme="minorHAnsi" w:hAnsiTheme="minorHAnsi" w:cs="Avenir LT Std 55 Roman"/>
          <w:b/>
          <w:bCs/>
          <w:color w:val="231F20"/>
          <w:sz w:val="24"/>
          <w:szCs w:val="24"/>
        </w:rPr>
        <w:t xml:space="preserve"> </w:t>
      </w:r>
      <w:r w:rsidRPr="007A4FF3">
        <w:rPr>
          <w:rFonts w:asciiTheme="minorHAnsi" w:hAnsiTheme="minorHAnsi" w:cs="Avenir LT Std 55 Roman"/>
          <w:b/>
          <w:bCs/>
          <w:color w:val="231F20"/>
          <w:sz w:val="24"/>
          <w:szCs w:val="24"/>
        </w:rPr>
        <w:t>PAR UN GOUVERNEMENT ET UN PARLEMENT AUX ORDRES DU PATRONAT.</w:t>
      </w:r>
    </w:p>
    <w:p w:rsidR="00FC6181" w:rsidRPr="007A4FF3" w:rsidRDefault="00FC6181" w:rsidP="00A85E28">
      <w:pPr>
        <w:ind w:right="-1"/>
        <w:rPr>
          <w:rFonts w:asciiTheme="minorHAnsi" w:hAnsiTheme="minorHAnsi"/>
        </w:rPr>
      </w:pPr>
    </w:p>
    <w:p w:rsidR="00FC6181" w:rsidRPr="00935603" w:rsidRDefault="00FC6181" w:rsidP="00A85E28">
      <w:pPr>
        <w:spacing w:after="0" w:line="240" w:lineRule="auto"/>
        <w:ind w:right="-1"/>
        <w:rPr>
          <w:rFonts w:asciiTheme="minorHAnsi" w:hAnsiTheme="minorHAnsi"/>
          <w:b/>
          <w:sz w:val="72"/>
          <w:szCs w:val="72"/>
        </w:rPr>
      </w:pPr>
      <w:r w:rsidRPr="00935603">
        <w:rPr>
          <w:rFonts w:asciiTheme="minorHAnsi" w:hAnsiTheme="minorHAnsi"/>
          <w:b/>
          <w:sz w:val="72"/>
          <w:szCs w:val="72"/>
        </w:rPr>
        <w:t>LE GOUVERNEMENT MACRON</w:t>
      </w:r>
    </w:p>
    <w:p w:rsidR="00FC6181" w:rsidRPr="00935603" w:rsidRDefault="00FC6181" w:rsidP="00A85E28">
      <w:pPr>
        <w:spacing w:after="0" w:line="240" w:lineRule="auto"/>
        <w:ind w:right="-1"/>
        <w:rPr>
          <w:rFonts w:asciiTheme="minorHAnsi" w:hAnsiTheme="minorHAnsi"/>
          <w:b/>
          <w:sz w:val="72"/>
          <w:szCs w:val="72"/>
        </w:rPr>
      </w:pPr>
      <w:r w:rsidRPr="00935603">
        <w:rPr>
          <w:rFonts w:asciiTheme="minorHAnsi" w:hAnsiTheme="minorHAnsi"/>
          <w:b/>
          <w:sz w:val="72"/>
          <w:szCs w:val="72"/>
        </w:rPr>
        <w:t xml:space="preserve">PASSE </w:t>
      </w:r>
      <w:r w:rsidR="00A23B84">
        <w:rPr>
          <w:rFonts w:asciiTheme="minorHAnsi" w:hAnsiTheme="minorHAnsi"/>
          <w:b/>
          <w:sz w:val="72"/>
          <w:szCs w:val="72"/>
        </w:rPr>
        <w:t>À</w:t>
      </w:r>
      <w:r w:rsidRPr="00935603">
        <w:rPr>
          <w:rFonts w:asciiTheme="minorHAnsi" w:hAnsiTheme="minorHAnsi"/>
          <w:b/>
          <w:sz w:val="72"/>
          <w:szCs w:val="72"/>
        </w:rPr>
        <w:t xml:space="preserve"> L’ATTAQUE</w:t>
      </w:r>
      <w:r w:rsidR="00A23B84">
        <w:rPr>
          <w:rFonts w:asciiTheme="minorHAnsi" w:hAnsiTheme="minorHAnsi"/>
          <w:b/>
          <w:sz w:val="72"/>
          <w:szCs w:val="72"/>
        </w:rPr>
        <w:t> </w:t>
      </w:r>
      <w:r w:rsidRPr="00935603">
        <w:rPr>
          <w:rFonts w:asciiTheme="minorHAnsi" w:hAnsiTheme="minorHAnsi"/>
          <w:b/>
          <w:sz w:val="72"/>
          <w:szCs w:val="72"/>
        </w:rPr>
        <w:t>!</w:t>
      </w:r>
    </w:p>
    <w:p w:rsidR="00FC6181" w:rsidRPr="007A4FF3" w:rsidRDefault="00FC6181" w:rsidP="00A85E28">
      <w:pPr>
        <w:pStyle w:val="Corpsdetexte"/>
        <w:kinsoku w:val="0"/>
        <w:overflowPunct w:val="0"/>
        <w:spacing w:before="253" w:line="336" w:lineRule="exact"/>
        <w:ind w:right="-1"/>
        <w:rPr>
          <w:rFonts w:asciiTheme="minorHAnsi" w:hAnsiTheme="minorHAnsi" w:cs="Avenir LT Std 65 Medium"/>
          <w:b/>
          <w:bCs/>
          <w:color w:val="231F20"/>
          <w:w w:val="90"/>
          <w:sz w:val="28"/>
          <w:szCs w:val="28"/>
        </w:rPr>
      </w:pPr>
      <w:r w:rsidRPr="007A4FF3">
        <w:rPr>
          <w:rFonts w:asciiTheme="minorHAnsi" w:hAnsiTheme="minorHAnsi" w:cs="Avenir LT Std 65 Medium"/>
          <w:b/>
          <w:bCs/>
          <w:color w:val="231F20"/>
          <w:w w:val="90"/>
          <w:sz w:val="28"/>
          <w:szCs w:val="28"/>
        </w:rPr>
        <w:t>1- Les ordonnances, une méthode antidémocratique pour une politique antisociale</w:t>
      </w:r>
    </w:p>
    <w:p w:rsidR="00FC6181" w:rsidRPr="007A4FF3" w:rsidRDefault="00FC6181" w:rsidP="00A85E28">
      <w:pPr>
        <w:pStyle w:val="Corpsdetexte"/>
        <w:kinsoku w:val="0"/>
        <w:overflowPunct w:val="0"/>
        <w:spacing w:before="216"/>
        <w:ind w:right="-1"/>
        <w:jc w:val="both"/>
        <w:rPr>
          <w:rFonts w:asciiTheme="minorHAnsi" w:hAnsiTheme="minorHAnsi"/>
          <w:color w:val="231F20"/>
        </w:rPr>
      </w:pPr>
      <w:r w:rsidRPr="007A4FF3">
        <w:rPr>
          <w:rFonts w:asciiTheme="minorHAnsi" w:hAnsiTheme="minorHAnsi"/>
          <w:color w:val="231F20"/>
          <w:w w:val="95"/>
        </w:rPr>
        <w:t>Macron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veut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finir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le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travail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entamé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par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Hollande-Valls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avec</w:t>
      </w:r>
      <w:r w:rsidRPr="007A4FF3">
        <w:rPr>
          <w:rFonts w:asciiTheme="minorHAnsi" w:hAnsiTheme="minorHAnsi"/>
          <w:color w:val="231F20"/>
          <w:spacing w:val="-1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la loi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travail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version</w:t>
      </w:r>
      <w:r w:rsidR="00A23B84">
        <w:rPr>
          <w:rFonts w:asciiTheme="minorHAnsi" w:hAnsiTheme="minorHAnsi"/>
          <w:color w:val="231F20"/>
          <w:spacing w:val="-24"/>
          <w:w w:val="95"/>
        </w:rPr>
        <w:t> </w:t>
      </w:r>
      <w:r w:rsidRPr="007A4FF3">
        <w:rPr>
          <w:rFonts w:asciiTheme="minorHAnsi" w:hAnsiTheme="minorHAnsi"/>
          <w:color w:val="231F20"/>
          <w:w w:val="95"/>
        </w:rPr>
        <w:t>1</w:t>
      </w:r>
      <w:r w:rsidR="00A23B84">
        <w:rPr>
          <w:rFonts w:asciiTheme="minorHAnsi" w:hAnsiTheme="minorHAnsi"/>
          <w:color w:val="231F20"/>
          <w:spacing w:val="-24"/>
          <w:w w:val="95"/>
        </w:rPr>
        <w:t> </w:t>
      </w:r>
      <w:r w:rsidRPr="007A4FF3">
        <w:rPr>
          <w:rFonts w:asciiTheme="minorHAnsi" w:hAnsiTheme="minorHAnsi"/>
          <w:color w:val="231F20"/>
          <w:w w:val="95"/>
        </w:rPr>
        <w:t>qu’il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avait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largement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écrite.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Il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compte</w:t>
      </w:r>
      <w:r w:rsidRPr="007A4FF3">
        <w:rPr>
          <w:rFonts w:asciiTheme="minorHAnsi" w:hAnsiTheme="minorHAnsi"/>
          <w:color w:val="231F20"/>
          <w:spacing w:val="-24"/>
          <w:w w:val="95"/>
        </w:rPr>
        <w:t xml:space="preserve"> </w:t>
      </w:r>
      <w:r w:rsidR="007A4FF3">
        <w:rPr>
          <w:rFonts w:asciiTheme="minorHAnsi" w:hAnsiTheme="minorHAnsi"/>
          <w:color w:val="231F20"/>
          <w:w w:val="95"/>
        </w:rPr>
        <w:t>éga</w:t>
      </w:r>
      <w:r w:rsidRPr="007A4FF3">
        <w:rPr>
          <w:rFonts w:asciiTheme="minorHAnsi" w:hAnsiTheme="minorHAnsi"/>
          <w:color w:val="231F20"/>
          <w:w w:val="95"/>
        </w:rPr>
        <w:t>lement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aller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encore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plus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loin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dans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la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réforme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territoriale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en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="007A4FF3">
        <w:rPr>
          <w:rFonts w:asciiTheme="minorHAnsi" w:hAnsiTheme="minorHAnsi"/>
          <w:color w:val="231F20"/>
          <w:w w:val="95"/>
        </w:rPr>
        <w:t>ac</w:t>
      </w:r>
      <w:r w:rsidRPr="007A4FF3">
        <w:rPr>
          <w:rFonts w:asciiTheme="minorHAnsi" w:hAnsiTheme="minorHAnsi"/>
          <w:color w:val="231F20"/>
          <w:w w:val="95"/>
        </w:rPr>
        <w:t>centuant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la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concurrence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entre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les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territoires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et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leur</w:t>
      </w:r>
      <w:r w:rsidRPr="007A4FF3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autonomie au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détriment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des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règles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nationales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de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gestion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et</w:t>
      </w:r>
      <w:r w:rsidRPr="007A4FF3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="007A4FF3">
        <w:rPr>
          <w:rFonts w:asciiTheme="minorHAnsi" w:hAnsiTheme="minorHAnsi"/>
          <w:color w:val="231F20"/>
          <w:w w:val="95"/>
        </w:rPr>
        <w:t>d’administra</w:t>
      </w:r>
      <w:r w:rsidRPr="007A4FF3">
        <w:rPr>
          <w:rFonts w:asciiTheme="minorHAnsi" w:hAnsiTheme="minorHAnsi"/>
          <w:color w:val="231F20"/>
        </w:rPr>
        <w:t>tion.</w:t>
      </w: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Theme="minorHAnsi" w:hAnsiTheme="minorHAnsi"/>
          <w:color w:val="231F20"/>
          <w:w w:val="90"/>
        </w:rPr>
      </w:pPr>
      <w:r w:rsidRPr="007A4FF3">
        <w:rPr>
          <w:rFonts w:asciiTheme="minorHAnsi" w:hAnsiTheme="minorHAnsi"/>
          <w:color w:val="231F20"/>
          <w:w w:val="95"/>
        </w:rPr>
        <w:t>Après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avoir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acquis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une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large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majorité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à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l’Assemblée</w:t>
      </w:r>
      <w:r w:rsidRPr="007A4FF3">
        <w:rPr>
          <w:rFonts w:asciiTheme="minorHAnsi" w:hAnsiTheme="minorHAnsi"/>
          <w:color w:val="231F20"/>
          <w:spacing w:val="-28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nationale (avec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18</w:t>
      </w:r>
      <w:r w:rsidR="00A23B84">
        <w:rPr>
          <w:rFonts w:asciiTheme="minorHAnsi" w:hAnsiTheme="minorHAnsi"/>
          <w:color w:val="231F20"/>
          <w:spacing w:val="-6"/>
          <w:w w:val="95"/>
        </w:rPr>
        <w:t> </w:t>
      </w:r>
      <w:r w:rsidRPr="007A4FF3">
        <w:rPr>
          <w:rFonts w:asciiTheme="minorHAnsi" w:hAnsiTheme="minorHAnsi"/>
          <w:color w:val="231F20"/>
          <w:w w:val="95"/>
        </w:rPr>
        <w:t>%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des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électeurs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inscrits),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le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gouvernement</w:t>
      </w:r>
      <w:r w:rsidRPr="007A4FF3">
        <w:rPr>
          <w:rFonts w:asciiTheme="minorHAnsi" w:hAnsiTheme="minorHAnsi"/>
          <w:color w:val="231F20"/>
          <w:spacing w:val="-6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pourrait s’absoudre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de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l’utilisation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des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ordonnances.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Mais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il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>veut</w:t>
      </w:r>
      <w:r w:rsidRPr="007A4FF3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7A4FF3">
        <w:rPr>
          <w:rFonts w:asciiTheme="minorHAnsi" w:hAnsiTheme="minorHAnsi"/>
          <w:color w:val="231F20"/>
          <w:w w:val="95"/>
        </w:rPr>
        <w:t xml:space="preserve">aller </w:t>
      </w:r>
      <w:r w:rsidRPr="007A4FF3">
        <w:rPr>
          <w:rFonts w:asciiTheme="minorHAnsi" w:hAnsiTheme="minorHAnsi"/>
          <w:color w:val="231F20"/>
          <w:w w:val="90"/>
        </w:rPr>
        <w:t>vite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et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surtout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pendant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la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période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estivale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pour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détruire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plus</w:t>
      </w:r>
      <w:r w:rsidRPr="007A4FF3">
        <w:rPr>
          <w:rFonts w:asciiTheme="minorHAnsi" w:hAnsiTheme="minorHAnsi"/>
          <w:color w:val="231F20"/>
          <w:spacing w:val="-11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de 120 ans de conquis sociaux, empêcher le débat démocratique et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notamment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la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contestation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sociale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qui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pourrait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en</w:t>
      </w:r>
      <w:r w:rsidRPr="007A4FF3">
        <w:rPr>
          <w:rFonts w:asciiTheme="minorHAnsi" w:hAnsiTheme="minorHAnsi"/>
          <w:color w:val="231F20"/>
          <w:spacing w:val="-17"/>
          <w:w w:val="90"/>
        </w:rPr>
        <w:t xml:space="preserve"> </w:t>
      </w:r>
      <w:r w:rsidRPr="007A4FF3">
        <w:rPr>
          <w:rFonts w:asciiTheme="minorHAnsi" w:hAnsiTheme="minorHAnsi"/>
          <w:color w:val="231F20"/>
          <w:w w:val="90"/>
        </w:rPr>
        <w:t>découler.</w:t>
      </w: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Theme="minorHAnsi" w:hAnsiTheme="minorHAnsi"/>
          <w:color w:val="231F20"/>
          <w:w w:val="90"/>
        </w:rPr>
      </w:pPr>
    </w:p>
    <w:p w:rsidR="00FC6181" w:rsidRPr="007A4FF3" w:rsidRDefault="00FC6181" w:rsidP="00A85E28">
      <w:pPr>
        <w:pStyle w:val="Corpsdetexte"/>
        <w:kinsoku w:val="0"/>
        <w:overflowPunct w:val="0"/>
        <w:spacing w:line="336" w:lineRule="exact"/>
        <w:ind w:right="-1"/>
        <w:rPr>
          <w:rFonts w:asciiTheme="minorHAnsi" w:hAnsiTheme="minorHAnsi" w:cs="Avenir LT Std 65 Medium"/>
          <w:b/>
          <w:bCs/>
          <w:color w:val="231F20"/>
          <w:w w:val="95"/>
          <w:sz w:val="28"/>
          <w:szCs w:val="28"/>
        </w:rPr>
      </w:pPr>
      <w:r w:rsidRPr="007A4FF3">
        <w:rPr>
          <w:rFonts w:asciiTheme="minorHAnsi" w:hAnsiTheme="minorHAnsi" w:cs="Avenir LT Std 65 Medium"/>
          <w:b/>
          <w:bCs/>
          <w:color w:val="231F20"/>
          <w:w w:val="95"/>
          <w:sz w:val="28"/>
          <w:szCs w:val="28"/>
        </w:rPr>
        <w:t>2 - Loi travail, la suite... mais en pire</w:t>
      </w:r>
      <w:r w:rsidR="00A23B84">
        <w:rPr>
          <w:rFonts w:asciiTheme="minorHAnsi" w:hAnsiTheme="minorHAnsi" w:cs="Avenir LT Std 65 Medium"/>
          <w:b/>
          <w:bCs/>
          <w:color w:val="231F20"/>
          <w:spacing w:val="-62"/>
          <w:w w:val="95"/>
          <w:sz w:val="28"/>
          <w:szCs w:val="28"/>
        </w:rPr>
        <w:t> </w:t>
      </w:r>
      <w:r w:rsidRPr="007A4FF3">
        <w:rPr>
          <w:rFonts w:asciiTheme="minorHAnsi" w:hAnsiTheme="minorHAnsi" w:cs="Avenir LT Std 65 Medium"/>
          <w:b/>
          <w:bCs/>
          <w:color w:val="231F20"/>
          <w:w w:val="95"/>
          <w:sz w:val="28"/>
          <w:szCs w:val="28"/>
        </w:rPr>
        <w:t>!</w:t>
      </w:r>
    </w:p>
    <w:p w:rsidR="00FC6181" w:rsidRPr="007A4FF3" w:rsidRDefault="00FC6181" w:rsidP="00A85E28">
      <w:pPr>
        <w:pStyle w:val="Corpsdetexte"/>
        <w:kinsoku w:val="0"/>
        <w:overflowPunct w:val="0"/>
        <w:spacing w:before="130"/>
        <w:ind w:right="-1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principe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projet,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réclamé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par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Medef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depuis toujours,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est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faciliter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licenciements,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détruire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protections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salariés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pour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soi-disant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mettre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fin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chômage.</w:t>
      </w: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="Calibri" w:hAnsi="Calibri"/>
          <w:color w:val="231F20"/>
          <w:w w:val="90"/>
        </w:rPr>
      </w:pPr>
      <w:r w:rsidRPr="007A4FF3">
        <w:rPr>
          <w:rFonts w:ascii="Calibri" w:hAnsi="Calibri"/>
          <w:color w:val="231F20"/>
          <w:w w:val="95"/>
        </w:rPr>
        <w:t>Il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est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évident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que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cette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loi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ne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mettra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pas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fin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chômage,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mais développera,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bien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contraire,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précarité,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salaires</w:t>
      </w:r>
      <w:r w:rsidRPr="007A4FF3">
        <w:rPr>
          <w:rFonts w:ascii="Calibri" w:hAnsi="Calibri"/>
          <w:color w:val="231F20"/>
          <w:spacing w:val="-1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en</w:t>
      </w:r>
      <w:r w:rsidRPr="007A4FF3">
        <w:rPr>
          <w:rFonts w:ascii="Calibri" w:hAnsi="Calibri"/>
          <w:color w:val="231F20"/>
          <w:w w:val="90"/>
        </w:rPr>
        <w:t>core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plus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bas,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des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conditions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de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travail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encore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plus</w:t>
      </w:r>
      <w:r w:rsidRPr="007A4FF3">
        <w:rPr>
          <w:rFonts w:ascii="Calibri" w:hAnsi="Calibri"/>
          <w:color w:val="231F20"/>
          <w:spacing w:val="-9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 xml:space="preserve">dégradées,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temps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travail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allongé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avec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temps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repos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et/ou</w:t>
      </w:r>
      <w:r w:rsidRPr="007A4FF3">
        <w:rPr>
          <w:rFonts w:ascii="Calibri" w:hAnsi="Calibri"/>
          <w:color w:val="231F20"/>
          <w:spacing w:val="-2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w w:val="90"/>
        </w:rPr>
        <w:t xml:space="preserve"> </w:t>
      </w:r>
      <w:r w:rsidRPr="007A4FF3">
        <w:rPr>
          <w:rFonts w:ascii="Calibri" w:hAnsi="Calibri"/>
          <w:color w:val="231F20"/>
          <w:w w:val="95"/>
        </w:rPr>
        <w:t>récupération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réduits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et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donc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conditions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santé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 xml:space="preserve">travail </w:t>
      </w:r>
      <w:r w:rsidRPr="007A4FF3">
        <w:rPr>
          <w:rFonts w:ascii="Calibri" w:hAnsi="Calibri"/>
          <w:color w:val="231F20"/>
          <w:w w:val="90"/>
        </w:rPr>
        <w:t>largement</w:t>
      </w:r>
      <w:r w:rsidRPr="007A4FF3">
        <w:rPr>
          <w:rFonts w:ascii="Calibri" w:hAnsi="Calibri"/>
          <w:color w:val="231F20"/>
          <w:spacing w:val="-5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attaquées.</w:t>
      </w: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="Calibri" w:hAnsi="Calibri"/>
          <w:color w:val="231F20"/>
          <w:w w:val="90"/>
        </w:rPr>
      </w:pP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="Calibri" w:hAnsi="Calibri"/>
          <w:b/>
          <w:color w:val="231F20"/>
          <w:w w:val="90"/>
        </w:rPr>
      </w:pPr>
      <w:r w:rsidRPr="007A4FF3">
        <w:rPr>
          <w:rFonts w:ascii="Calibri" w:hAnsi="Calibri"/>
          <w:b/>
          <w:color w:val="231F20"/>
          <w:w w:val="90"/>
        </w:rPr>
        <w:t>Les premiers éléments connus sont :</w:t>
      </w:r>
    </w:p>
    <w:p w:rsidR="00FC6181" w:rsidRPr="007A4FF3" w:rsidRDefault="00FC6181" w:rsidP="00A85E28">
      <w:pPr>
        <w:pStyle w:val="Titre5"/>
        <w:kinsoku w:val="0"/>
        <w:overflowPunct w:val="0"/>
        <w:spacing w:before="0" w:line="348" w:lineRule="exact"/>
        <w:ind w:right="-1"/>
        <w:rPr>
          <w:rFonts w:ascii="Calibri" w:eastAsia="Arial Unicode MS" w:hAnsi="Calibri" w:cs="Avenir LT Std 55 Roman"/>
          <w:i w:val="0"/>
          <w:color w:val="231F20"/>
          <w:w w:val="95"/>
          <w:sz w:val="20"/>
          <w:szCs w:val="20"/>
        </w:rPr>
      </w:pPr>
      <w:r w:rsidRPr="007A4FF3">
        <w:rPr>
          <w:rFonts w:ascii="MS Gothic" w:eastAsia="MS Gothic" w:hAnsi="MS Gothic" w:cs="MS Gothic" w:hint="eastAsia"/>
          <w:i w:val="0"/>
          <w:color w:val="231F20"/>
          <w:w w:val="90"/>
          <w:sz w:val="20"/>
          <w:szCs w:val="20"/>
        </w:rPr>
        <w:t>➜</w:t>
      </w:r>
      <w:r w:rsidRPr="007A4FF3">
        <w:rPr>
          <w:rFonts w:ascii="Calibri" w:eastAsia="Arial Unicode MS" w:hAnsi="Calibri" w:cs="Arial Unicode MS"/>
          <w:i w:val="0"/>
          <w:color w:val="231F20"/>
          <w:w w:val="90"/>
          <w:sz w:val="20"/>
          <w:szCs w:val="20"/>
        </w:rPr>
        <w:t xml:space="preserve"> </w:t>
      </w:r>
      <w:r w:rsidRPr="007A4FF3">
        <w:rPr>
          <w:rFonts w:ascii="Calibri" w:eastAsia="Arial Unicode MS" w:hAnsi="Calibri" w:cs="Avenir LT Std 55 Roman"/>
          <w:i w:val="0"/>
          <w:color w:val="231F20"/>
          <w:w w:val="95"/>
          <w:sz w:val="20"/>
          <w:szCs w:val="20"/>
        </w:rPr>
        <w:t>Négociations à la carte dans les entreprises</w:t>
      </w:r>
      <w:r w:rsidR="00A23B84">
        <w:rPr>
          <w:rFonts w:ascii="Calibri" w:eastAsia="Arial Unicode MS" w:hAnsi="Calibri" w:cs="Avenir LT Std 55 Roman"/>
          <w:i w:val="0"/>
          <w:color w:val="231F20"/>
          <w:w w:val="95"/>
          <w:sz w:val="20"/>
          <w:szCs w:val="20"/>
        </w:rPr>
        <w:t> </w:t>
      </w:r>
      <w:r w:rsidRPr="007A4FF3">
        <w:rPr>
          <w:rFonts w:ascii="Calibri" w:eastAsia="Arial Unicode MS" w:hAnsi="Calibri" w:cs="Avenir LT Std 55 Roman"/>
          <w:i w:val="0"/>
          <w:color w:val="231F20"/>
          <w:w w:val="95"/>
          <w:sz w:val="20"/>
          <w:szCs w:val="20"/>
        </w:rPr>
        <w:t>:</w:t>
      </w:r>
    </w:p>
    <w:p w:rsidR="00FC6181" w:rsidRPr="007A4FF3" w:rsidRDefault="00FC6181" w:rsidP="00884B2E">
      <w:pPr>
        <w:pStyle w:val="Paragraphedeliste"/>
        <w:widowControl w:val="0"/>
        <w:numPr>
          <w:ilvl w:val="0"/>
          <w:numId w:val="14"/>
        </w:numPr>
        <w:tabs>
          <w:tab w:val="left" w:pos="426"/>
          <w:tab w:val="left" w:pos="567"/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284" w:right="-1" w:firstLine="0"/>
        <w:jc w:val="both"/>
        <w:rPr>
          <w:color w:val="231F20"/>
          <w:w w:val="90"/>
          <w:sz w:val="20"/>
          <w:szCs w:val="20"/>
        </w:rPr>
      </w:pP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Contrat</w:t>
      </w:r>
      <w:r w:rsidRPr="007A4FF3">
        <w:rPr>
          <w:rFonts w:cs="Avenir LT Std 65 Medium"/>
          <w:b/>
          <w:bCs/>
          <w:color w:val="D2232A"/>
          <w:spacing w:val="-12"/>
          <w:w w:val="95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de</w:t>
      </w:r>
      <w:r w:rsidRPr="007A4FF3">
        <w:rPr>
          <w:rFonts w:cs="Avenir LT Std 65 Medium"/>
          <w:b/>
          <w:bCs/>
          <w:color w:val="D2232A"/>
          <w:spacing w:val="-12"/>
          <w:w w:val="95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travail</w:t>
      </w:r>
      <w:r w:rsidR="00A23B84">
        <w:rPr>
          <w:rFonts w:cs="Avenir LT Std 65 Medium"/>
          <w:b/>
          <w:bCs/>
          <w:color w:val="D2232A"/>
          <w:spacing w:val="-12"/>
          <w:w w:val="95"/>
          <w:sz w:val="20"/>
          <w:szCs w:val="20"/>
        </w:rPr>
        <w:t> </w:t>
      </w:r>
      <w:r w:rsidRPr="007A4FF3">
        <w:rPr>
          <w:color w:val="231F20"/>
          <w:w w:val="95"/>
          <w:sz w:val="20"/>
          <w:szCs w:val="20"/>
        </w:rPr>
        <w:t>: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les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règles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pour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mettre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fin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aux</w:t>
      </w:r>
      <w:r w:rsidRPr="007A4FF3">
        <w:rPr>
          <w:color w:val="231F20"/>
          <w:spacing w:val="-1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CDI relèvent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aujourd’hui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la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loi</w:t>
      </w:r>
      <w:r w:rsidR="00A23B84">
        <w:rPr>
          <w:color w:val="231F20"/>
          <w:spacing w:val="-40"/>
          <w:w w:val="95"/>
          <w:sz w:val="20"/>
          <w:szCs w:val="20"/>
        </w:rPr>
        <w:t> </w:t>
      </w:r>
      <w:r w:rsidRPr="007A4FF3">
        <w:rPr>
          <w:color w:val="231F20"/>
          <w:w w:val="95"/>
          <w:sz w:val="20"/>
          <w:szCs w:val="20"/>
        </w:rPr>
        <w:t>;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avec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projet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loi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travail</w:t>
      </w:r>
      <w:r w:rsidR="00A23B84">
        <w:rPr>
          <w:color w:val="231F20"/>
          <w:spacing w:val="-19"/>
          <w:w w:val="95"/>
          <w:sz w:val="20"/>
          <w:szCs w:val="20"/>
        </w:rPr>
        <w:t> </w:t>
      </w:r>
      <w:r w:rsidRPr="007A4FF3">
        <w:rPr>
          <w:color w:val="231F20"/>
          <w:w w:val="95"/>
          <w:sz w:val="20"/>
          <w:szCs w:val="20"/>
        </w:rPr>
        <w:t>2,</w:t>
      </w:r>
      <w:r w:rsidRPr="007A4FF3">
        <w:rPr>
          <w:color w:val="231F20"/>
          <w:spacing w:val="-19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 xml:space="preserve">le </w:t>
      </w:r>
      <w:r w:rsidRPr="007A4FF3">
        <w:rPr>
          <w:color w:val="231F20"/>
          <w:w w:val="90"/>
          <w:sz w:val="20"/>
          <w:szCs w:val="20"/>
        </w:rPr>
        <w:t>gouvernement souhaite encore faciliter les</w:t>
      </w:r>
      <w:r w:rsidRPr="007A4FF3">
        <w:rPr>
          <w:color w:val="231F20"/>
          <w:spacing w:val="-4"/>
          <w:w w:val="90"/>
          <w:sz w:val="20"/>
          <w:szCs w:val="20"/>
        </w:rPr>
        <w:t xml:space="preserve"> </w:t>
      </w:r>
      <w:r w:rsidRPr="007A4FF3">
        <w:rPr>
          <w:color w:val="231F20"/>
          <w:w w:val="90"/>
          <w:sz w:val="20"/>
          <w:szCs w:val="20"/>
        </w:rPr>
        <w:t>licenciements.</w:t>
      </w:r>
    </w:p>
    <w:p w:rsidR="00FC6181" w:rsidRPr="007A4FF3" w:rsidRDefault="00FC6181" w:rsidP="00884B2E">
      <w:pPr>
        <w:pStyle w:val="Paragraphedeliste"/>
        <w:widowControl w:val="0"/>
        <w:numPr>
          <w:ilvl w:val="0"/>
          <w:numId w:val="14"/>
        </w:numPr>
        <w:tabs>
          <w:tab w:val="left" w:pos="426"/>
          <w:tab w:val="left" w:pos="567"/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284" w:right="-1" w:firstLine="0"/>
        <w:jc w:val="both"/>
        <w:rPr>
          <w:rFonts w:cs="Avenir LT Std 35 Light"/>
          <w:i/>
          <w:iCs/>
          <w:color w:val="231F20"/>
          <w:w w:val="95"/>
          <w:sz w:val="20"/>
          <w:szCs w:val="20"/>
        </w:rPr>
      </w:pP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Durée</w:t>
      </w:r>
      <w:r w:rsidRPr="007A4FF3">
        <w:rPr>
          <w:rFonts w:cs="Avenir LT Std 65 Medium"/>
          <w:b/>
          <w:bCs/>
          <w:color w:val="D2232A"/>
          <w:spacing w:val="-28"/>
          <w:w w:val="95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du</w:t>
      </w:r>
      <w:r w:rsidRPr="007A4FF3">
        <w:rPr>
          <w:rFonts w:cs="Avenir LT Std 65 Medium"/>
          <w:b/>
          <w:bCs/>
          <w:color w:val="D2232A"/>
          <w:spacing w:val="-28"/>
          <w:w w:val="95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travail</w:t>
      </w:r>
      <w:r w:rsidR="00A23B84">
        <w:rPr>
          <w:rFonts w:cs="Avenir LT Std 65 Medium"/>
          <w:b/>
          <w:bCs/>
          <w:color w:val="D2232A"/>
          <w:spacing w:val="-30"/>
          <w:w w:val="95"/>
          <w:sz w:val="20"/>
          <w:szCs w:val="20"/>
        </w:rPr>
        <w:t> </w:t>
      </w:r>
      <w:r w:rsidRPr="007A4FF3">
        <w:rPr>
          <w:color w:val="231F20"/>
          <w:w w:val="95"/>
          <w:sz w:val="20"/>
          <w:szCs w:val="20"/>
        </w:rPr>
        <w:t>:</w:t>
      </w:r>
      <w:r w:rsidRPr="007A4FF3">
        <w:rPr>
          <w:color w:val="231F20"/>
          <w:spacing w:val="-2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les</w:t>
      </w:r>
      <w:r w:rsidRPr="007A4FF3">
        <w:rPr>
          <w:color w:val="231F20"/>
          <w:spacing w:val="-2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temps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2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récupération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ou</w:t>
      </w:r>
      <w:r w:rsidRPr="007A4FF3">
        <w:rPr>
          <w:color w:val="231F20"/>
          <w:spacing w:val="-2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qui</w:t>
      </w:r>
      <w:r w:rsidRPr="007A4FF3">
        <w:rPr>
          <w:color w:val="231F20"/>
          <w:spacing w:val="-2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délimitent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travail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nuit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pourraient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être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revus</w:t>
      </w:r>
      <w:r w:rsidRPr="007A4FF3">
        <w:rPr>
          <w:color w:val="231F20"/>
          <w:spacing w:val="-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entreprise par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entreprise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et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donc,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à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terme,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dans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les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collectivités</w:t>
      </w:r>
      <w:r w:rsidRPr="007A4FF3">
        <w:rPr>
          <w:rFonts w:cs="Avenir LT Std 35 Light"/>
          <w:i/>
          <w:iCs/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rFonts w:cs="Avenir LT Std 35 Light"/>
          <w:i/>
          <w:iCs/>
          <w:color w:val="231F20"/>
          <w:w w:val="95"/>
          <w:sz w:val="20"/>
          <w:szCs w:val="20"/>
        </w:rPr>
        <w:t>aussi.</w:t>
      </w:r>
    </w:p>
    <w:p w:rsidR="00FC6181" w:rsidRPr="007A4FF3" w:rsidRDefault="00FC6181" w:rsidP="00884B2E">
      <w:pPr>
        <w:pStyle w:val="Paragraphedeliste"/>
        <w:widowControl w:val="0"/>
        <w:numPr>
          <w:ilvl w:val="0"/>
          <w:numId w:val="14"/>
        </w:numPr>
        <w:tabs>
          <w:tab w:val="left" w:pos="426"/>
          <w:tab w:val="left" w:pos="567"/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284" w:right="-1" w:firstLine="0"/>
        <w:jc w:val="both"/>
        <w:rPr>
          <w:color w:val="231F20"/>
          <w:w w:val="95"/>
          <w:sz w:val="20"/>
          <w:szCs w:val="20"/>
        </w:rPr>
      </w:pP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Santé</w:t>
      </w:r>
      <w:r w:rsidRPr="007A4FF3">
        <w:rPr>
          <w:rFonts w:cs="Avenir LT Std 65 Medium"/>
          <w:b/>
          <w:bCs/>
          <w:color w:val="D2232A"/>
          <w:spacing w:val="-24"/>
          <w:w w:val="95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et</w:t>
      </w:r>
      <w:r w:rsidRPr="007A4FF3">
        <w:rPr>
          <w:rFonts w:cs="Avenir LT Std 65 Medium"/>
          <w:b/>
          <w:bCs/>
          <w:color w:val="D2232A"/>
          <w:spacing w:val="-24"/>
          <w:w w:val="95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D2232A"/>
          <w:w w:val="95"/>
          <w:sz w:val="20"/>
          <w:szCs w:val="20"/>
        </w:rPr>
        <w:t>sécurité</w:t>
      </w:r>
      <w:r w:rsidR="00A23B84">
        <w:rPr>
          <w:rFonts w:cs="Avenir LT Std 65 Medium"/>
          <w:b/>
          <w:bCs/>
          <w:color w:val="D2232A"/>
          <w:spacing w:val="-26"/>
          <w:w w:val="95"/>
          <w:sz w:val="20"/>
          <w:szCs w:val="20"/>
        </w:rPr>
        <w:t> </w:t>
      </w:r>
      <w:r w:rsidRPr="007A4FF3">
        <w:rPr>
          <w:color w:val="231F20"/>
          <w:w w:val="95"/>
          <w:sz w:val="20"/>
          <w:szCs w:val="20"/>
        </w:rPr>
        <w:t>: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tous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les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jours,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1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à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2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salariés</w:t>
      </w:r>
      <w:r w:rsidRPr="007A4FF3">
        <w:rPr>
          <w:color w:val="231F20"/>
          <w:spacing w:val="-2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meurent au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travail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en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France.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gouvernement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veut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renvoyer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à</w:t>
      </w:r>
      <w:r w:rsidRPr="007A4FF3">
        <w:rPr>
          <w:color w:val="231F20"/>
          <w:spacing w:val="-35"/>
          <w:w w:val="95"/>
          <w:sz w:val="20"/>
          <w:szCs w:val="20"/>
        </w:rPr>
        <w:t xml:space="preserve"> </w:t>
      </w:r>
      <w:r w:rsidR="00A85E28">
        <w:rPr>
          <w:color w:val="231F20"/>
          <w:w w:val="95"/>
          <w:sz w:val="20"/>
          <w:szCs w:val="20"/>
        </w:rPr>
        <w:t>l’en</w:t>
      </w:r>
      <w:r w:rsidRPr="007A4FF3">
        <w:rPr>
          <w:color w:val="231F20"/>
          <w:w w:val="95"/>
          <w:sz w:val="20"/>
          <w:szCs w:val="20"/>
        </w:rPr>
        <w:t>treprise,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au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service,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la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responsabilité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définir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les</w:t>
      </w:r>
      <w:r w:rsidRPr="007A4FF3">
        <w:rPr>
          <w:color w:val="231F20"/>
          <w:spacing w:val="-1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règles d’information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et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protection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des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salariés.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La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seule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chose qui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resterait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définie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par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la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loi,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ce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sont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les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seuils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d’exposition aux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risques.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gouvernement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met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ainsi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en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danger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des</w:t>
      </w:r>
      <w:r w:rsidRPr="007A4FF3">
        <w:rPr>
          <w:color w:val="231F20"/>
          <w:spacing w:val="-32"/>
          <w:w w:val="95"/>
          <w:sz w:val="20"/>
          <w:szCs w:val="20"/>
        </w:rPr>
        <w:t xml:space="preserve"> </w:t>
      </w:r>
      <w:r w:rsidR="00A85E28">
        <w:rPr>
          <w:color w:val="231F20"/>
          <w:w w:val="95"/>
          <w:sz w:val="20"/>
          <w:szCs w:val="20"/>
        </w:rPr>
        <w:t>mil</w:t>
      </w:r>
      <w:r w:rsidRPr="007A4FF3">
        <w:rPr>
          <w:color w:val="231F20"/>
          <w:w w:val="95"/>
          <w:sz w:val="20"/>
          <w:szCs w:val="20"/>
        </w:rPr>
        <w:t>lions</w:t>
      </w:r>
      <w:r w:rsidRPr="007A4FF3">
        <w:rPr>
          <w:color w:val="231F20"/>
          <w:spacing w:val="-3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3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salariés,</w:t>
      </w:r>
      <w:r w:rsidRPr="007A4FF3">
        <w:rPr>
          <w:color w:val="231F20"/>
          <w:spacing w:val="-3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publics</w:t>
      </w:r>
      <w:r w:rsidRPr="007A4FF3">
        <w:rPr>
          <w:color w:val="231F20"/>
          <w:spacing w:val="-3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comme</w:t>
      </w:r>
      <w:r w:rsidRPr="007A4FF3">
        <w:rPr>
          <w:color w:val="231F20"/>
          <w:spacing w:val="-36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privés.</w:t>
      </w:r>
    </w:p>
    <w:p w:rsidR="00FC6181" w:rsidRPr="007A4FF3" w:rsidRDefault="00FC6181" w:rsidP="00884B2E">
      <w:pPr>
        <w:pStyle w:val="Corpsdetexte"/>
        <w:numPr>
          <w:ilvl w:val="0"/>
          <w:numId w:val="14"/>
        </w:numPr>
        <w:tabs>
          <w:tab w:val="left" w:pos="426"/>
          <w:tab w:val="left" w:pos="567"/>
        </w:tabs>
        <w:kinsoku w:val="0"/>
        <w:overflowPunct w:val="0"/>
        <w:ind w:left="284" w:right="-1" w:firstLine="0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Calibri" w:hAnsi="Calibri" w:cs="Avenir LT Std 65 Medium"/>
          <w:b/>
          <w:bCs/>
          <w:color w:val="D2232A"/>
          <w:w w:val="95"/>
        </w:rPr>
        <w:t>Salaires</w:t>
      </w:r>
      <w:r w:rsidR="00A23B84">
        <w:rPr>
          <w:rFonts w:ascii="Calibri" w:hAnsi="Calibri" w:cs="Avenir LT Std 65 Medium"/>
          <w:b/>
          <w:bCs/>
          <w:color w:val="D2232A"/>
          <w:spacing w:val="-23"/>
          <w:w w:val="95"/>
        </w:rPr>
        <w:t> </w:t>
      </w:r>
      <w:r w:rsidRPr="007A4FF3">
        <w:rPr>
          <w:rFonts w:ascii="Calibri" w:hAnsi="Calibri"/>
          <w:color w:val="231F20"/>
          <w:w w:val="95"/>
        </w:rPr>
        <w:t>: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traités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par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accords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d’entreprise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et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non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par les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accords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branche,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ils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pourraient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être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revus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à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baisse.</w:t>
      </w: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="Calibri" w:hAnsi="Calibri"/>
          <w:color w:val="231F20"/>
          <w:w w:val="95"/>
        </w:rPr>
      </w:pPr>
    </w:p>
    <w:p w:rsidR="00FC6181" w:rsidRPr="007A4FF3" w:rsidRDefault="00FC6181" w:rsidP="00A85E2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62"/>
        <w:ind w:right="-1"/>
        <w:jc w:val="both"/>
        <w:rPr>
          <w:rFonts w:ascii="Calibri" w:hAnsi="Calibri"/>
          <w:color w:val="231F20"/>
          <w:w w:val="90"/>
        </w:rPr>
      </w:pPr>
      <w:r w:rsidRPr="007A4FF3">
        <w:rPr>
          <w:rFonts w:ascii="Calibri" w:hAnsi="Calibri"/>
          <w:color w:val="231F20"/>
        </w:rPr>
        <w:t>Une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telle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déclinaison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est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possible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dans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le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Pr="007A4FF3">
        <w:rPr>
          <w:rFonts w:ascii="Calibri" w:hAnsi="Calibri"/>
          <w:color w:val="231F20"/>
        </w:rPr>
        <w:t>secteur</w:t>
      </w:r>
      <w:r w:rsidRPr="007A4FF3">
        <w:rPr>
          <w:rFonts w:ascii="Calibri" w:hAnsi="Calibri"/>
          <w:color w:val="231F20"/>
          <w:spacing w:val="-29"/>
        </w:rPr>
        <w:t xml:space="preserve"> </w:t>
      </w:r>
      <w:r w:rsidR="007A4FF3">
        <w:rPr>
          <w:rFonts w:ascii="Calibri" w:hAnsi="Calibri"/>
          <w:color w:val="231F20"/>
        </w:rPr>
        <w:t>pu</w:t>
      </w:r>
      <w:r w:rsidRPr="007A4FF3">
        <w:rPr>
          <w:rFonts w:ascii="Calibri" w:hAnsi="Calibri"/>
          <w:color w:val="231F20"/>
          <w:w w:val="95"/>
        </w:rPr>
        <w:t>blic</w:t>
      </w:r>
      <w:r w:rsidR="00A23B84">
        <w:rPr>
          <w:rFonts w:ascii="Calibri" w:hAnsi="Calibri"/>
          <w:color w:val="231F20"/>
          <w:w w:val="95"/>
        </w:rPr>
        <w:t> </w:t>
      </w:r>
      <w:r w:rsidRPr="007A4FF3">
        <w:rPr>
          <w:rFonts w:ascii="Calibri" w:hAnsi="Calibri"/>
          <w:color w:val="231F20"/>
          <w:w w:val="95"/>
        </w:rPr>
        <w:t>: l’autonomie des universités, des hôpitaux… démontrent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que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c’est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réalisable.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C’est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une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brèche</w:t>
      </w:r>
      <w:r w:rsidRPr="007A4FF3">
        <w:rPr>
          <w:rFonts w:ascii="Calibri" w:hAnsi="Calibri"/>
          <w:color w:val="231F20"/>
          <w:spacing w:val="-31"/>
          <w:w w:val="95"/>
        </w:rPr>
        <w:t xml:space="preserve"> </w:t>
      </w:r>
      <w:bookmarkStart w:id="0" w:name="_GoBack"/>
      <w:bookmarkEnd w:id="0"/>
      <w:r w:rsidRPr="007A4FF3">
        <w:rPr>
          <w:rFonts w:ascii="Calibri" w:hAnsi="Calibri"/>
          <w:color w:val="231F20"/>
          <w:w w:val="95"/>
        </w:rPr>
        <w:t>ouverte à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casse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Statut.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Demain,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n’importe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quel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employeur public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pourrait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modifier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l’organisation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travail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en</w:t>
      </w:r>
      <w:r w:rsidRPr="007A4FF3">
        <w:rPr>
          <w:rFonts w:ascii="Calibri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se dédouanant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règles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Code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travail,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revoir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39"/>
          <w:w w:val="95"/>
        </w:rPr>
        <w:t xml:space="preserve"> </w:t>
      </w:r>
      <w:r w:rsidR="00EF01B9">
        <w:rPr>
          <w:rFonts w:ascii="Calibri" w:hAnsi="Calibri"/>
          <w:color w:val="231F20"/>
          <w:w w:val="95"/>
        </w:rPr>
        <w:t>mo</w:t>
      </w:r>
      <w:r w:rsidRPr="007A4FF3">
        <w:rPr>
          <w:rFonts w:ascii="Calibri" w:hAnsi="Calibri"/>
          <w:color w:val="231F20"/>
          <w:w w:val="90"/>
        </w:rPr>
        <w:t>des de</w:t>
      </w:r>
      <w:r w:rsidRPr="007A4FF3">
        <w:rPr>
          <w:rFonts w:ascii="Calibri" w:hAnsi="Calibri"/>
          <w:color w:val="231F20"/>
          <w:spacing w:val="-5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rémunération...</w:t>
      </w:r>
    </w:p>
    <w:p w:rsidR="00FC6181" w:rsidRPr="007A4FF3" w:rsidRDefault="00FC6181" w:rsidP="00A85E28">
      <w:pPr>
        <w:pStyle w:val="Corpsdetexte"/>
        <w:kinsoku w:val="0"/>
        <w:overflowPunct w:val="0"/>
        <w:spacing w:before="154"/>
        <w:ind w:right="-1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MS Gothic" w:eastAsia="MS Gothic" w:hAnsi="MS Gothic" w:cs="MS Gothic" w:hint="eastAsia"/>
          <w:color w:val="231F20"/>
          <w:w w:val="90"/>
        </w:rPr>
        <w:lastRenderedPageBreak/>
        <w:t>➜</w:t>
      </w:r>
      <w:r w:rsidRPr="007A4FF3">
        <w:rPr>
          <w:rFonts w:ascii="Calibri" w:eastAsia="Arial Unicode MS" w:hAnsi="Calibri" w:cs="Arial Unicode MS"/>
          <w:color w:val="231F20"/>
          <w:w w:val="90"/>
        </w:rPr>
        <w:t xml:space="preserve"> </w:t>
      </w:r>
      <w:proofErr w:type="spellStart"/>
      <w:r w:rsidRPr="007A4FF3">
        <w:rPr>
          <w:rFonts w:ascii="Calibri" w:eastAsia="Arial Unicode MS" w:hAnsi="Calibri" w:cs="Avenir LT Std 65 Medium"/>
          <w:b/>
          <w:bCs/>
          <w:color w:val="231F20"/>
          <w:w w:val="90"/>
        </w:rPr>
        <w:t>Barémisation</w:t>
      </w:r>
      <w:proofErr w:type="spellEnd"/>
      <w:r w:rsidRPr="007A4FF3">
        <w:rPr>
          <w:rFonts w:ascii="Calibri" w:eastAsia="Arial Unicode MS" w:hAnsi="Calibri" w:cs="Avenir LT Std 65 Medium"/>
          <w:b/>
          <w:bCs/>
          <w:color w:val="231F20"/>
          <w:w w:val="90"/>
        </w:rPr>
        <w:t xml:space="preserve"> des indemnités prud’homales</w:t>
      </w:r>
      <w:r w:rsidR="00A23B84">
        <w:rPr>
          <w:rFonts w:ascii="Calibri" w:eastAsia="Arial Unicode MS" w:hAnsi="Calibri" w:cs="Avenir LT Std 65 Medium"/>
          <w:b/>
          <w:bCs/>
          <w:color w:val="231F20"/>
          <w:w w:val="90"/>
        </w:rPr>
        <w:t> </w:t>
      </w:r>
      <w:r w:rsidRPr="007A4FF3">
        <w:rPr>
          <w:rFonts w:ascii="Calibri" w:eastAsia="Arial Unicode MS" w:hAnsi="Calibri"/>
          <w:color w:val="231F20"/>
          <w:w w:val="90"/>
        </w:rPr>
        <w:t>:</w:t>
      </w:r>
      <w:r w:rsidRPr="007A4FF3">
        <w:rPr>
          <w:rFonts w:ascii="Calibri" w:eastAsia="Arial Unicode MS" w:hAnsi="Calibri"/>
          <w:color w:val="231F20"/>
          <w:spacing w:val="-30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 xml:space="preserve">aujourd’hui, </w:t>
      </w:r>
      <w:r w:rsidRPr="007A4FF3">
        <w:rPr>
          <w:rFonts w:ascii="Calibri" w:eastAsia="Arial Unicode MS" w:hAnsi="Calibri"/>
          <w:color w:val="231F20"/>
          <w:w w:val="95"/>
        </w:rPr>
        <w:t>un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employeur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qui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licencie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de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manière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illégale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peut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se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voir</w:t>
      </w:r>
      <w:r w:rsidRPr="007A4FF3">
        <w:rPr>
          <w:rFonts w:ascii="Calibri" w:eastAsia="Arial Unicode MS" w:hAnsi="Calibri"/>
          <w:color w:val="231F20"/>
          <w:spacing w:val="-39"/>
          <w:w w:val="95"/>
        </w:rPr>
        <w:t xml:space="preserve"> </w:t>
      </w:r>
      <w:r w:rsidR="007A4FF3">
        <w:rPr>
          <w:rFonts w:ascii="Calibri" w:eastAsia="Arial Unicode MS" w:hAnsi="Calibri"/>
          <w:color w:val="231F20"/>
          <w:w w:val="95"/>
        </w:rPr>
        <w:t>sanc</w:t>
      </w:r>
      <w:r w:rsidRPr="007A4FF3">
        <w:rPr>
          <w:rFonts w:ascii="Calibri" w:eastAsia="Arial Unicode MS" w:hAnsi="Calibri"/>
          <w:color w:val="231F20"/>
          <w:w w:val="90"/>
        </w:rPr>
        <w:t>tionné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par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les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prud’hommes.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Le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montant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des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>sanctions</w:t>
      </w:r>
      <w:r w:rsidRPr="007A4FF3">
        <w:rPr>
          <w:rFonts w:ascii="Calibri" w:eastAsia="Arial Unicode MS" w:hAnsi="Calibri"/>
          <w:color w:val="231F20"/>
          <w:spacing w:val="-11"/>
          <w:w w:val="90"/>
        </w:rPr>
        <w:t xml:space="preserve"> </w:t>
      </w:r>
      <w:r w:rsidRPr="007A4FF3">
        <w:rPr>
          <w:rFonts w:ascii="Calibri" w:eastAsia="Arial Unicode MS" w:hAnsi="Calibri"/>
          <w:color w:val="231F20"/>
          <w:w w:val="90"/>
        </w:rPr>
        <w:t xml:space="preserve">dépend </w:t>
      </w:r>
      <w:r w:rsidRPr="007A4FF3">
        <w:rPr>
          <w:rFonts w:ascii="Calibri" w:eastAsia="Arial Unicode MS" w:hAnsi="Calibri"/>
          <w:color w:val="231F20"/>
          <w:w w:val="95"/>
        </w:rPr>
        <w:t>du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préjudice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subi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et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peut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vite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spacing w:val="-3"/>
          <w:w w:val="95"/>
        </w:rPr>
        <w:t>grimper.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Avec</w:t>
      </w:r>
      <w:r w:rsidRPr="007A4FF3">
        <w:rPr>
          <w:rFonts w:ascii="Calibri" w:eastAsia="Arial Unicode MS" w:hAnsi="Calibri"/>
          <w:color w:val="231F20"/>
          <w:spacing w:val="-6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l’établissement d’un barème, ou d’un plafonnement, un employeur</w:t>
      </w:r>
      <w:r w:rsidRPr="007A4FF3">
        <w:rPr>
          <w:rFonts w:ascii="Calibri" w:eastAsia="Arial Unicode MS" w:hAnsi="Calibri"/>
          <w:color w:val="231F20"/>
          <w:spacing w:val="43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 xml:space="preserve">pourra </w:t>
      </w:r>
      <w:r w:rsidRPr="007A4FF3">
        <w:rPr>
          <w:rFonts w:ascii="Calibri" w:hAnsi="Calibri"/>
          <w:color w:val="231F20"/>
          <w:w w:val="95"/>
        </w:rPr>
        <w:t>prévoir</w:t>
      </w:r>
      <w:r w:rsidRPr="007A4FF3">
        <w:rPr>
          <w:rFonts w:ascii="Calibri" w:hAnsi="Calibri"/>
          <w:color w:val="231F20"/>
          <w:spacing w:val="-1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1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coût</w:t>
      </w:r>
      <w:r w:rsidRPr="007A4FF3">
        <w:rPr>
          <w:rFonts w:ascii="Calibri" w:hAnsi="Calibri"/>
          <w:color w:val="231F20"/>
          <w:spacing w:val="-1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d’un</w:t>
      </w:r>
      <w:r w:rsidRPr="007A4FF3">
        <w:rPr>
          <w:rFonts w:ascii="Calibri" w:hAnsi="Calibri"/>
          <w:color w:val="231F20"/>
          <w:spacing w:val="-1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licenciement</w:t>
      </w:r>
      <w:r w:rsidRPr="007A4FF3">
        <w:rPr>
          <w:rFonts w:ascii="Calibri" w:hAnsi="Calibri"/>
          <w:color w:val="231F20"/>
          <w:spacing w:val="-1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abusif,</w:t>
      </w:r>
      <w:r w:rsidRPr="007A4FF3">
        <w:rPr>
          <w:rFonts w:ascii="Calibri" w:hAnsi="Calibri"/>
          <w:color w:val="231F20"/>
          <w:spacing w:val="-18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que</w:t>
      </w:r>
      <w:r w:rsidRPr="007A4FF3">
        <w:rPr>
          <w:rFonts w:ascii="Calibri" w:hAnsi="Calibri" w:cs="Avenir LT Std 35 Light"/>
          <w:i/>
          <w:i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cela</w:t>
      </w:r>
      <w:r w:rsidRPr="007A4FF3">
        <w:rPr>
          <w:rFonts w:ascii="Calibri" w:hAnsi="Calibri" w:cs="Avenir LT Std 35 Light"/>
          <w:i/>
          <w:i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soit</w:t>
      </w:r>
      <w:r w:rsidRPr="007A4FF3">
        <w:rPr>
          <w:rFonts w:ascii="Calibri" w:hAnsi="Calibri" w:cs="Avenir LT Std 35 Light"/>
          <w:i/>
          <w:i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dans</w:t>
      </w:r>
      <w:r w:rsidRPr="007A4FF3">
        <w:rPr>
          <w:rFonts w:ascii="Calibri" w:hAnsi="Calibri" w:cs="Avenir LT Std 35 Light"/>
          <w:i/>
          <w:i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le privé</w:t>
      </w:r>
      <w:r w:rsidRPr="007A4FF3">
        <w:rPr>
          <w:rFonts w:ascii="Calibri" w:hAnsi="Calibri" w:cs="Avenir LT Std 35 Light"/>
          <w:i/>
          <w:iCs/>
          <w:color w:val="231F20"/>
          <w:spacing w:val="-20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ou</w:t>
      </w:r>
      <w:r w:rsidRPr="007A4FF3">
        <w:rPr>
          <w:rFonts w:ascii="Calibri" w:hAnsi="Calibri" w:cs="Avenir LT Std 35 Light"/>
          <w:i/>
          <w:iCs/>
          <w:color w:val="231F20"/>
          <w:spacing w:val="-20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le</w:t>
      </w:r>
      <w:r w:rsidRPr="007A4FF3">
        <w:rPr>
          <w:rFonts w:ascii="Calibri" w:hAnsi="Calibri" w:cs="Avenir LT Std 35 Light"/>
          <w:i/>
          <w:iCs/>
          <w:color w:val="231F20"/>
          <w:spacing w:val="-20"/>
          <w:w w:val="95"/>
        </w:rPr>
        <w:t xml:space="preserve"> </w:t>
      </w:r>
      <w:r w:rsidRPr="007A4FF3">
        <w:rPr>
          <w:rFonts w:ascii="Calibri" w:hAnsi="Calibri" w:cs="Avenir LT Std 35 Light"/>
          <w:i/>
          <w:iCs/>
          <w:color w:val="231F20"/>
          <w:w w:val="95"/>
        </w:rPr>
        <w:t>public</w:t>
      </w:r>
      <w:r w:rsidRPr="007A4FF3">
        <w:rPr>
          <w:rFonts w:ascii="Calibri" w:hAnsi="Calibri"/>
          <w:color w:val="231F20"/>
          <w:w w:val="95"/>
        </w:rPr>
        <w:t>.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Cette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disposition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déjà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prévue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dans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texte de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2016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avait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été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supprimée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grâce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aux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mobilisations.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Macron revient</w:t>
      </w:r>
      <w:r w:rsidRPr="007A4FF3">
        <w:rPr>
          <w:rFonts w:ascii="Calibri" w:hAnsi="Calibri"/>
          <w:color w:val="231F20"/>
          <w:spacing w:val="-3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donc</w:t>
      </w:r>
      <w:r w:rsidRPr="007A4FF3">
        <w:rPr>
          <w:rFonts w:ascii="Calibri" w:hAnsi="Calibri"/>
          <w:color w:val="231F20"/>
          <w:spacing w:val="-3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à</w:t>
      </w:r>
      <w:r w:rsidRPr="007A4FF3">
        <w:rPr>
          <w:rFonts w:ascii="Calibri" w:hAnsi="Calibri"/>
          <w:color w:val="231F20"/>
          <w:spacing w:val="-3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3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charge.</w:t>
      </w:r>
    </w:p>
    <w:p w:rsidR="00FC6181" w:rsidRPr="007A4FF3" w:rsidRDefault="00FC6181" w:rsidP="00A85E28">
      <w:pPr>
        <w:pStyle w:val="Titre5"/>
        <w:kinsoku w:val="0"/>
        <w:overflowPunct w:val="0"/>
        <w:spacing w:line="234" w:lineRule="exact"/>
        <w:ind w:right="-1"/>
        <w:rPr>
          <w:rFonts w:ascii="Calibri" w:hAnsi="Calibri" w:cs="Avenir LT Std 35 Light"/>
          <w:i w:val="0"/>
          <w:iCs w:val="0"/>
          <w:color w:val="231F20"/>
          <w:w w:val="90"/>
          <w:sz w:val="20"/>
          <w:szCs w:val="20"/>
        </w:rPr>
      </w:pPr>
      <w:r w:rsidRPr="007A4FF3">
        <w:rPr>
          <w:rFonts w:ascii="MS Gothic" w:eastAsia="MS Gothic" w:hAnsi="MS Gothic" w:cs="MS Gothic" w:hint="eastAsia"/>
          <w:b w:val="0"/>
          <w:bCs w:val="0"/>
          <w:color w:val="231F20"/>
          <w:sz w:val="20"/>
          <w:szCs w:val="20"/>
        </w:rPr>
        <w:t>➜</w:t>
      </w:r>
      <w:r w:rsidRPr="007A4FF3">
        <w:rPr>
          <w:rFonts w:ascii="Calibri" w:eastAsia="Arial Unicode MS" w:hAnsi="Calibri" w:cs="Arial Unicode MS"/>
          <w:b w:val="0"/>
          <w:bCs w:val="0"/>
          <w:color w:val="231F20"/>
          <w:sz w:val="20"/>
          <w:szCs w:val="20"/>
        </w:rPr>
        <w:t xml:space="preserve"> </w:t>
      </w:r>
      <w:r w:rsidRPr="007A4FF3">
        <w:rPr>
          <w:rFonts w:ascii="Calibri" w:eastAsia="Arial Unicode MS" w:hAnsi="Calibri"/>
          <w:i w:val="0"/>
          <w:color w:val="231F20"/>
          <w:sz w:val="20"/>
          <w:szCs w:val="20"/>
        </w:rPr>
        <w:t>Référendum dans l’entreprise à l’initiative de</w:t>
      </w:r>
      <w:r w:rsidRPr="007A4FF3">
        <w:rPr>
          <w:rFonts w:ascii="Calibri" w:eastAsia="Arial Unicode MS" w:hAnsi="Calibri"/>
          <w:i w:val="0"/>
          <w:color w:val="231F20"/>
          <w:spacing w:val="-18"/>
          <w:sz w:val="20"/>
          <w:szCs w:val="20"/>
        </w:rPr>
        <w:t xml:space="preserve"> </w:t>
      </w:r>
      <w:r w:rsidRPr="007A4FF3">
        <w:rPr>
          <w:rFonts w:ascii="Calibri" w:eastAsia="Arial Unicode MS" w:hAnsi="Calibri"/>
          <w:i w:val="0"/>
          <w:color w:val="231F20"/>
          <w:sz w:val="20"/>
          <w:szCs w:val="20"/>
        </w:rPr>
        <w:t>l’em</w:t>
      </w:r>
      <w:r w:rsidRPr="007A4FF3">
        <w:rPr>
          <w:rFonts w:ascii="Calibri" w:hAnsi="Calibri" w:cs="Avenir LT Std 65 Medium"/>
          <w:bCs w:val="0"/>
          <w:i w:val="0"/>
          <w:color w:val="231F20"/>
          <w:spacing w:val="-3"/>
          <w:w w:val="90"/>
          <w:sz w:val="20"/>
          <w:szCs w:val="20"/>
        </w:rPr>
        <w:t>ployeur,</w:t>
      </w:r>
      <w:r w:rsidRPr="007A4FF3">
        <w:rPr>
          <w:rFonts w:ascii="Calibri" w:hAnsi="Calibri" w:cs="Avenir LT Std 65 Medium"/>
          <w:bCs w:val="0"/>
          <w:i w:val="0"/>
          <w:color w:val="231F20"/>
          <w:spacing w:val="-39"/>
          <w:w w:val="90"/>
          <w:sz w:val="20"/>
          <w:szCs w:val="20"/>
        </w:rPr>
        <w:t xml:space="preserve"> </w:t>
      </w:r>
      <w:r w:rsidRPr="007A4FF3">
        <w:rPr>
          <w:rFonts w:ascii="Calibri" w:hAnsi="Calibri" w:cs="Avenir LT Std 35 Light"/>
          <w:i w:val="0"/>
          <w:iCs w:val="0"/>
          <w:color w:val="231F20"/>
          <w:w w:val="90"/>
          <w:sz w:val="20"/>
          <w:szCs w:val="20"/>
        </w:rPr>
        <w:t>déclinaison largement possible là aussi dans le public.</w:t>
      </w:r>
    </w:p>
    <w:p w:rsidR="00FC6181" w:rsidRPr="007A4FF3" w:rsidRDefault="00FC6181" w:rsidP="00A85E28">
      <w:pPr>
        <w:pStyle w:val="Titre5"/>
        <w:kinsoku w:val="0"/>
        <w:overflowPunct w:val="0"/>
        <w:spacing w:line="297" w:lineRule="exact"/>
        <w:ind w:right="-1"/>
        <w:rPr>
          <w:rFonts w:ascii="Calibri" w:hAnsi="Calibri"/>
          <w:i w:val="0"/>
          <w:color w:val="231F20"/>
          <w:w w:val="90"/>
          <w:sz w:val="20"/>
          <w:szCs w:val="20"/>
        </w:rPr>
      </w:pPr>
      <w:r w:rsidRPr="007A4FF3">
        <w:rPr>
          <w:rFonts w:ascii="MS Gothic" w:eastAsia="MS Gothic" w:hAnsi="MS Gothic" w:cs="MS Gothic" w:hint="eastAsia"/>
          <w:b w:val="0"/>
          <w:bCs w:val="0"/>
          <w:color w:val="231F20"/>
          <w:w w:val="90"/>
          <w:sz w:val="20"/>
          <w:szCs w:val="20"/>
        </w:rPr>
        <w:t>➜</w:t>
      </w:r>
      <w:r w:rsidRPr="007A4FF3">
        <w:rPr>
          <w:rFonts w:ascii="Calibri" w:eastAsia="Arial Unicode MS" w:hAnsi="Calibri" w:cs="Arial Unicode MS"/>
          <w:b w:val="0"/>
          <w:bCs w:val="0"/>
          <w:color w:val="231F20"/>
          <w:spacing w:val="-11"/>
          <w:w w:val="90"/>
          <w:sz w:val="20"/>
          <w:szCs w:val="20"/>
        </w:rPr>
        <w:t xml:space="preserve"> </w:t>
      </w:r>
      <w:r w:rsidRPr="007A4FF3">
        <w:rPr>
          <w:rFonts w:ascii="Calibri" w:eastAsia="Arial Unicode MS" w:hAnsi="Calibri"/>
          <w:i w:val="0"/>
          <w:color w:val="231F20"/>
          <w:w w:val="90"/>
          <w:sz w:val="20"/>
          <w:szCs w:val="20"/>
        </w:rPr>
        <w:t xml:space="preserve">Fusion des instances représentatives du personnel, </w:t>
      </w:r>
      <w:r w:rsidRPr="007A4FF3">
        <w:rPr>
          <w:rFonts w:ascii="Calibri" w:eastAsia="Arial Unicode MS" w:hAnsi="Calibri" w:cs="Avenir LT Std 45 Book"/>
          <w:b w:val="0"/>
          <w:bCs w:val="0"/>
          <w:i w:val="0"/>
          <w:color w:val="231F20"/>
          <w:w w:val="90"/>
          <w:sz w:val="20"/>
          <w:szCs w:val="20"/>
        </w:rPr>
        <w:t xml:space="preserve">deux </w:t>
      </w:r>
      <w:r w:rsidRPr="007A4FF3">
        <w:rPr>
          <w:rFonts w:ascii="Calibri" w:hAnsi="Calibri"/>
          <w:i w:val="0"/>
          <w:color w:val="231F20"/>
          <w:w w:val="90"/>
          <w:sz w:val="20"/>
          <w:szCs w:val="20"/>
        </w:rPr>
        <w:t>conséquences immédiates</w:t>
      </w:r>
      <w:r w:rsidR="00A23B84">
        <w:rPr>
          <w:rFonts w:ascii="Calibri" w:hAnsi="Calibri"/>
          <w:i w:val="0"/>
          <w:color w:val="231F20"/>
          <w:w w:val="90"/>
          <w:sz w:val="20"/>
          <w:szCs w:val="20"/>
        </w:rPr>
        <w:t> </w:t>
      </w:r>
      <w:r w:rsidRPr="007A4FF3">
        <w:rPr>
          <w:rFonts w:ascii="Calibri" w:hAnsi="Calibri"/>
          <w:i w:val="0"/>
          <w:color w:val="231F20"/>
          <w:w w:val="90"/>
          <w:sz w:val="20"/>
          <w:szCs w:val="20"/>
        </w:rPr>
        <w:t>:</w:t>
      </w:r>
    </w:p>
    <w:p w:rsidR="00FC6181" w:rsidRPr="007A4FF3" w:rsidRDefault="00FC6181" w:rsidP="00884B2E">
      <w:pPr>
        <w:pStyle w:val="Paragraphedeliste"/>
        <w:widowControl w:val="0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284" w:right="-1" w:firstLine="0"/>
        <w:jc w:val="both"/>
        <w:rPr>
          <w:color w:val="231F20"/>
          <w:sz w:val="20"/>
          <w:szCs w:val="20"/>
        </w:rPr>
      </w:pPr>
      <w:r w:rsidRPr="007A4FF3">
        <w:rPr>
          <w:rFonts w:cs="Avenir LT Std 65 Medium"/>
          <w:b/>
          <w:bCs/>
          <w:color w:val="231F20"/>
          <w:sz w:val="20"/>
          <w:szCs w:val="20"/>
        </w:rPr>
        <w:t xml:space="preserve">Suppression des CHSCT </w:t>
      </w:r>
      <w:r w:rsidRPr="007A4FF3">
        <w:rPr>
          <w:color w:val="231F20"/>
          <w:sz w:val="20"/>
          <w:szCs w:val="20"/>
        </w:rPr>
        <w:t>et donc prise en</w:t>
      </w:r>
      <w:r w:rsidRPr="007A4FF3">
        <w:rPr>
          <w:color w:val="231F20"/>
          <w:spacing w:val="-13"/>
          <w:sz w:val="20"/>
          <w:szCs w:val="20"/>
        </w:rPr>
        <w:t xml:space="preserve"> </w:t>
      </w:r>
      <w:r w:rsidRPr="007A4FF3">
        <w:rPr>
          <w:color w:val="231F20"/>
          <w:sz w:val="20"/>
          <w:szCs w:val="20"/>
        </w:rPr>
        <w:t xml:space="preserve">compte </w:t>
      </w:r>
      <w:r w:rsidRPr="007A4FF3">
        <w:rPr>
          <w:color w:val="231F20"/>
          <w:w w:val="95"/>
          <w:sz w:val="20"/>
          <w:szCs w:val="20"/>
        </w:rPr>
        <w:t>amoindrie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des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questions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relevant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des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conditions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travail</w:t>
      </w:r>
      <w:r w:rsidRPr="007A4FF3">
        <w:rPr>
          <w:color w:val="231F20"/>
          <w:w w:val="90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et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la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sécurité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au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travail.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Deux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enjeux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forts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qui</w:t>
      </w:r>
      <w:r w:rsidRPr="007A4FF3">
        <w:rPr>
          <w:color w:val="231F20"/>
          <w:spacing w:val="-30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soulignent</w:t>
      </w:r>
      <w:r w:rsidRPr="007A4FF3">
        <w:rPr>
          <w:color w:val="231F20"/>
          <w:w w:val="90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l’utilité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des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CHSCT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dont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les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salariés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mesurent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l’utilité</w:t>
      </w:r>
      <w:r w:rsidRPr="007A4FF3">
        <w:rPr>
          <w:color w:val="231F20"/>
          <w:spacing w:val="-25"/>
          <w:w w:val="95"/>
          <w:sz w:val="20"/>
          <w:szCs w:val="20"/>
        </w:rPr>
        <w:t xml:space="preserve"> </w:t>
      </w:r>
      <w:r w:rsidR="007A4FF3" w:rsidRPr="007A4FF3">
        <w:rPr>
          <w:color w:val="231F20"/>
          <w:w w:val="95"/>
          <w:sz w:val="20"/>
          <w:szCs w:val="20"/>
        </w:rPr>
        <w:t>quo</w:t>
      </w:r>
      <w:r w:rsidRPr="007A4FF3">
        <w:rPr>
          <w:color w:val="231F20"/>
          <w:sz w:val="20"/>
          <w:szCs w:val="20"/>
        </w:rPr>
        <w:t>tidiennement.</w:t>
      </w:r>
    </w:p>
    <w:p w:rsidR="00FC6181" w:rsidRPr="007A4FF3" w:rsidRDefault="00FC6181" w:rsidP="00884B2E">
      <w:pPr>
        <w:pStyle w:val="Paragraphedeliste"/>
        <w:widowControl w:val="0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" w:firstLine="0"/>
        <w:jc w:val="both"/>
        <w:rPr>
          <w:color w:val="231F20"/>
          <w:w w:val="90"/>
          <w:sz w:val="20"/>
          <w:szCs w:val="20"/>
        </w:rPr>
      </w:pP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Diminution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des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délégués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syndicaux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au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service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des</w:t>
      </w:r>
      <w:r w:rsidRPr="007A4FF3">
        <w:rPr>
          <w:rFonts w:cs="Avenir LT Std 65 Medium"/>
          <w:b/>
          <w:bCs/>
          <w:color w:val="231F20"/>
          <w:spacing w:val="-7"/>
          <w:w w:val="90"/>
          <w:sz w:val="20"/>
          <w:szCs w:val="20"/>
        </w:rPr>
        <w:t xml:space="preserve"> </w:t>
      </w:r>
      <w:r w:rsidRPr="007A4FF3">
        <w:rPr>
          <w:rFonts w:cs="Avenir LT Std 65 Medium"/>
          <w:b/>
          <w:bCs/>
          <w:color w:val="231F20"/>
          <w:w w:val="90"/>
          <w:sz w:val="20"/>
          <w:szCs w:val="20"/>
        </w:rPr>
        <w:t>sa</w:t>
      </w:r>
      <w:r w:rsidRPr="007A4FF3">
        <w:rPr>
          <w:rFonts w:cs="Avenir LT Std 65 Medium"/>
          <w:b/>
          <w:bCs/>
          <w:color w:val="231F20"/>
          <w:w w:val="95"/>
          <w:sz w:val="20"/>
          <w:szCs w:val="20"/>
        </w:rPr>
        <w:t>lariés.</w:t>
      </w:r>
      <w:r w:rsidRPr="007A4FF3">
        <w:rPr>
          <w:rFonts w:cs="Avenir LT Std 65 Medium"/>
          <w:b/>
          <w:bCs/>
          <w:color w:val="231F20"/>
          <w:spacing w:val="-31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Pour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un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gouvernement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qui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entend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développer</w:t>
      </w:r>
      <w:r w:rsidRPr="007A4FF3">
        <w:rPr>
          <w:color w:val="231F20"/>
          <w:spacing w:val="-27"/>
          <w:w w:val="95"/>
          <w:sz w:val="20"/>
          <w:szCs w:val="20"/>
        </w:rPr>
        <w:t xml:space="preserve"> </w:t>
      </w:r>
      <w:r w:rsidRPr="007A4FF3">
        <w:rPr>
          <w:color w:val="231F20"/>
          <w:w w:val="95"/>
          <w:sz w:val="20"/>
          <w:szCs w:val="20"/>
        </w:rPr>
        <w:t>une</w:t>
      </w:r>
      <w:r w:rsidRPr="007A4FF3">
        <w:rPr>
          <w:color w:val="231F20"/>
          <w:w w:val="90"/>
          <w:sz w:val="20"/>
          <w:szCs w:val="20"/>
        </w:rPr>
        <w:t xml:space="preserve"> prétendue démocratie d’entreprise, c’est curieux</w:t>
      </w:r>
      <w:r w:rsidR="00A23B84">
        <w:rPr>
          <w:color w:val="231F20"/>
          <w:spacing w:val="-39"/>
          <w:w w:val="90"/>
          <w:sz w:val="20"/>
          <w:szCs w:val="20"/>
        </w:rPr>
        <w:t> </w:t>
      </w:r>
      <w:r w:rsidRPr="007A4FF3">
        <w:rPr>
          <w:color w:val="231F20"/>
          <w:w w:val="90"/>
          <w:sz w:val="20"/>
          <w:szCs w:val="20"/>
        </w:rPr>
        <w:t>!</w:t>
      </w:r>
    </w:p>
    <w:p w:rsidR="00FC6181" w:rsidRPr="007A4FF3" w:rsidRDefault="00FC6181" w:rsidP="00A85E28">
      <w:pPr>
        <w:pStyle w:val="Corpsdetexte"/>
        <w:kinsoku w:val="0"/>
        <w:overflowPunct w:val="0"/>
        <w:spacing w:before="3"/>
        <w:ind w:right="-1"/>
        <w:rPr>
          <w:rFonts w:ascii="Calibri" w:hAnsi="Calibri"/>
        </w:rPr>
      </w:pP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="Calibri" w:hAnsi="Calibri"/>
          <w:color w:val="231F20"/>
          <w:w w:val="90"/>
        </w:rPr>
      </w:pPr>
      <w:r w:rsidRPr="007A4FF3">
        <w:rPr>
          <w:rFonts w:ascii="Calibri" w:hAnsi="Calibri"/>
          <w:color w:val="231F20"/>
          <w:w w:val="95"/>
        </w:rPr>
        <w:t>Avec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un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tel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projet,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service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patronat,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loi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cessera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 xml:space="preserve">d’être </w:t>
      </w:r>
      <w:r w:rsidRPr="007A4FF3">
        <w:rPr>
          <w:rFonts w:ascii="Calibri" w:hAnsi="Calibri"/>
          <w:color w:val="231F20"/>
        </w:rPr>
        <w:t>protectrice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pour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les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salariés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et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l’on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reviendra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sur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>plus</w:t>
      </w:r>
      <w:r w:rsidRPr="007A4FF3">
        <w:rPr>
          <w:rFonts w:ascii="Calibri" w:hAnsi="Calibri"/>
          <w:color w:val="231F20"/>
          <w:spacing w:val="-17"/>
        </w:rPr>
        <w:t xml:space="preserve"> </w:t>
      </w:r>
      <w:r w:rsidRPr="007A4FF3">
        <w:rPr>
          <w:rFonts w:ascii="Calibri" w:hAnsi="Calibri"/>
          <w:color w:val="231F20"/>
        </w:rPr>
        <w:t xml:space="preserve">d’un </w:t>
      </w:r>
      <w:r w:rsidRPr="007A4FF3">
        <w:rPr>
          <w:rFonts w:ascii="Calibri" w:hAnsi="Calibri"/>
          <w:color w:val="231F20"/>
          <w:w w:val="95"/>
        </w:rPr>
        <w:t>siècle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conquis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sociaux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gagnés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par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travailleurs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dans</w:t>
      </w:r>
      <w:r w:rsidRPr="007A4FF3">
        <w:rPr>
          <w:rFonts w:ascii="Calibri" w:hAnsi="Calibri"/>
          <w:color w:val="231F20"/>
          <w:spacing w:val="-2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 xml:space="preserve">des </w:t>
      </w:r>
      <w:r w:rsidRPr="007A4FF3">
        <w:rPr>
          <w:rFonts w:ascii="Calibri" w:hAnsi="Calibri"/>
          <w:color w:val="231F20"/>
          <w:w w:val="90"/>
        </w:rPr>
        <w:t>luttes longues et</w:t>
      </w:r>
      <w:r w:rsidRPr="007A4FF3">
        <w:rPr>
          <w:rFonts w:ascii="Calibri" w:hAnsi="Calibri"/>
          <w:color w:val="231F20"/>
          <w:spacing w:val="-6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douloureuses.</w:t>
      </w:r>
    </w:p>
    <w:p w:rsidR="00FC6181" w:rsidRPr="007A4FF3" w:rsidRDefault="00FC6181" w:rsidP="00A85E28">
      <w:pPr>
        <w:pStyle w:val="Titre4"/>
        <w:kinsoku w:val="0"/>
        <w:overflowPunct w:val="0"/>
        <w:ind w:right="-1"/>
        <w:rPr>
          <w:color w:val="231F20"/>
          <w:w w:val="90"/>
        </w:rPr>
      </w:pPr>
      <w:r w:rsidRPr="007A4FF3">
        <w:rPr>
          <w:color w:val="231F20"/>
          <w:w w:val="95"/>
        </w:rPr>
        <w:t xml:space="preserve">3 - Pour nos revendications, </w:t>
      </w:r>
      <w:r w:rsidRPr="007A4FF3">
        <w:rPr>
          <w:color w:val="231F20"/>
          <w:w w:val="90"/>
        </w:rPr>
        <w:t>organisons la mobilisation.</w:t>
      </w:r>
    </w:p>
    <w:p w:rsidR="00FC6181" w:rsidRPr="007A4FF3" w:rsidRDefault="00FC6181" w:rsidP="00A85E28">
      <w:pPr>
        <w:pStyle w:val="Titre5"/>
        <w:kinsoku w:val="0"/>
        <w:overflowPunct w:val="0"/>
        <w:spacing w:before="0" w:after="0" w:line="240" w:lineRule="auto"/>
        <w:ind w:right="-1"/>
        <w:rPr>
          <w:rFonts w:ascii="Calibri" w:hAnsi="Calibri"/>
          <w:i w:val="0"/>
          <w:color w:val="D2232A"/>
          <w:w w:val="95"/>
          <w:sz w:val="20"/>
          <w:szCs w:val="20"/>
        </w:rPr>
      </w:pP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La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CGT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appelle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tous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les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salariés,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du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public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et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du</w:t>
      </w:r>
      <w:r w:rsidRPr="007A4FF3">
        <w:rPr>
          <w:rFonts w:ascii="Calibri" w:hAnsi="Calibri"/>
          <w:i w:val="0"/>
          <w:color w:val="D2232A"/>
          <w:spacing w:val="-22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privé,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à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la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mobilisation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pour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porter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un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autre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projet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de</w:t>
      </w:r>
      <w:r w:rsidRPr="007A4FF3">
        <w:rPr>
          <w:rFonts w:ascii="Calibri" w:hAnsi="Calibri"/>
          <w:i w:val="0"/>
          <w:color w:val="D2232A"/>
          <w:spacing w:val="-30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protection</w:t>
      </w:r>
      <w:r w:rsidRPr="007A4FF3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des</w:t>
      </w:r>
      <w:r w:rsidRPr="007A4FF3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salariés</w:t>
      </w:r>
      <w:r w:rsidRPr="007A4FF3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et</w:t>
      </w:r>
      <w:r w:rsidRPr="007A4FF3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défendre</w:t>
      </w:r>
      <w:r w:rsidRPr="007A4FF3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leurs</w:t>
      </w:r>
      <w:r w:rsidRPr="007A4FF3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 xml:space="preserve"> 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revendications</w:t>
      </w:r>
      <w:r w:rsidR="00A23B84">
        <w:rPr>
          <w:rFonts w:ascii="Calibri" w:hAnsi="Calibri"/>
          <w:i w:val="0"/>
          <w:color w:val="D2232A"/>
          <w:spacing w:val="-36"/>
          <w:w w:val="95"/>
          <w:sz w:val="20"/>
          <w:szCs w:val="20"/>
        </w:rPr>
        <w:t> </w:t>
      </w:r>
      <w:r w:rsidRPr="007A4FF3">
        <w:rPr>
          <w:rFonts w:ascii="Calibri" w:hAnsi="Calibri"/>
          <w:i w:val="0"/>
          <w:color w:val="D2232A"/>
          <w:w w:val="95"/>
          <w:sz w:val="20"/>
          <w:szCs w:val="20"/>
        </w:rPr>
        <w:t>:</w:t>
      </w:r>
    </w:p>
    <w:p w:rsidR="00FC6181" w:rsidRPr="007A4FF3" w:rsidRDefault="00FC6181" w:rsidP="00A85E28">
      <w:pPr>
        <w:pStyle w:val="Corpsdetexte"/>
        <w:kinsoku w:val="0"/>
        <w:overflowPunct w:val="0"/>
        <w:spacing w:line="243" w:lineRule="exact"/>
        <w:ind w:right="-1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MS Gothic" w:eastAsia="MS Gothic" w:hAnsi="MS Gothic" w:cs="MS Gothic" w:hint="eastAsia"/>
          <w:color w:val="231F20"/>
          <w:w w:val="95"/>
        </w:rPr>
        <w:t>➜</w:t>
      </w:r>
      <w:r w:rsidRPr="007A4FF3">
        <w:rPr>
          <w:rFonts w:ascii="Calibri" w:eastAsia="Arial Unicode MS" w:hAnsi="Calibri" w:cs="Arial Unicode MS"/>
          <w:color w:val="231F20"/>
          <w:spacing w:val="15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Une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augmentation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générale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des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salaires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et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du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point</w:t>
      </w:r>
      <w:r w:rsidRPr="007A4FF3">
        <w:rPr>
          <w:rFonts w:ascii="Calibri" w:eastAsia="Arial Unicode MS" w:hAnsi="Calibri" w:cs="Avenir LT Std 55 Roman"/>
          <w:b/>
          <w:bCs/>
          <w:color w:val="231F20"/>
          <w:spacing w:val="-41"/>
          <w:w w:val="95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d’in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dice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avec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le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rattrapage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de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ce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qui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nous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a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été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confisqué</w:t>
      </w:r>
      <w:r w:rsidRPr="007A4FF3">
        <w:rPr>
          <w:rFonts w:ascii="Calibri" w:hAnsi="Calibri" w:cs="Avenir LT Std 55 Roman"/>
          <w:b/>
          <w:bCs/>
          <w:color w:val="231F20"/>
          <w:spacing w:val="-16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depuis</w:t>
      </w:r>
      <w:r w:rsidRPr="007A4FF3">
        <w:rPr>
          <w:rFonts w:ascii="Calibri" w:hAnsi="Calibri" w:cs="Avenir LT Std 55 Roman"/>
          <w:b/>
          <w:bCs/>
          <w:color w:val="231F20"/>
          <w:spacing w:val="-37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7</w:t>
      </w:r>
      <w:r w:rsidRPr="007A4FF3">
        <w:rPr>
          <w:rFonts w:ascii="Calibri" w:hAnsi="Calibri" w:cs="Avenir LT Std 55 Roman"/>
          <w:b/>
          <w:bCs/>
          <w:color w:val="231F20"/>
          <w:spacing w:val="-37"/>
          <w:w w:val="95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  <w:w w:val="95"/>
        </w:rPr>
        <w:t>ans.</w:t>
      </w:r>
      <w:r w:rsidRPr="007A4FF3">
        <w:rPr>
          <w:rFonts w:ascii="Calibri" w:hAnsi="Calibri" w:cs="Avenir LT Std 55 Roman"/>
          <w:b/>
          <w:bCs/>
          <w:color w:val="231F20"/>
          <w:spacing w:val="-3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L’annonce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proofErr w:type="spellStart"/>
      <w:r w:rsidRPr="007A4FF3">
        <w:rPr>
          <w:rFonts w:ascii="Calibri" w:hAnsi="Calibri"/>
          <w:color w:val="231F20"/>
          <w:w w:val="95"/>
        </w:rPr>
        <w:t>Darmanin</w:t>
      </w:r>
      <w:proofErr w:type="spellEnd"/>
      <w:r w:rsidRPr="007A4FF3">
        <w:rPr>
          <w:rFonts w:ascii="Calibri" w:hAnsi="Calibri"/>
          <w:color w:val="231F20"/>
          <w:w w:val="95"/>
        </w:rPr>
        <w:t>,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lendemain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3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remise du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rapport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Cour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comptes,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taper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une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nouvelle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fois sur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fonctionnaires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en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gelant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valeur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du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point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d’indice</w:t>
      </w:r>
      <w:r w:rsidRPr="007A4FF3">
        <w:rPr>
          <w:rFonts w:ascii="Calibri" w:hAnsi="Calibri"/>
          <w:color w:val="231F20"/>
          <w:spacing w:val="-1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 xml:space="preserve">est </w:t>
      </w:r>
      <w:r w:rsidRPr="007A4FF3">
        <w:rPr>
          <w:rFonts w:ascii="Calibri" w:hAnsi="Calibri"/>
          <w:color w:val="231F20"/>
          <w:w w:val="90"/>
        </w:rPr>
        <w:t>inacceptable.</w:t>
      </w:r>
      <w:r w:rsidRPr="007A4FF3">
        <w:rPr>
          <w:rFonts w:ascii="Calibri" w:hAnsi="Calibri"/>
          <w:color w:val="231F20"/>
          <w:spacing w:val="-18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La</w:t>
      </w:r>
      <w:r w:rsidRPr="007A4FF3">
        <w:rPr>
          <w:rFonts w:ascii="Calibri" w:hAnsi="Calibri" w:cs="Avenir LT Std 65 Medium"/>
          <w:b/>
          <w:bCs/>
          <w:color w:val="231F20"/>
          <w:spacing w:val="-1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Fédération</w:t>
      </w:r>
      <w:r w:rsidRPr="007A4FF3">
        <w:rPr>
          <w:rFonts w:ascii="Calibri" w:hAnsi="Calibri" w:cs="Avenir LT Std 65 Medium"/>
          <w:b/>
          <w:bCs/>
          <w:color w:val="231F20"/>
          <w:spacing w:val="-1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CGT</w:t>
      </w:r>
      <w:r w:rsidRPr="007A4FF3">
        <w:rPr>
          <w:rFonts w:ascii="Calibri" w:hAnsi="Calibri" w:cs="Avenir LT Std 65 Medium"/>
          <w:b/>
          <w:bCs/>
          <w:color w:val="231F20"/>
          <w:spacing w:val="-1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des</w:t>
      </w:r>
      <w:r w:rsidRPr="007A4FF3">
        <w:rPr>
          <w:rFonts w:ascii="Calibri" w:hAnsi="Calibri" w:cs="Avenir LT Std 65 Medium"/>
          <w:b/>
          <w:bCs/>
          <w:color w:val="231F20"/>
          <w:spacing w:val="-1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Services</w:t>
      </w:r>
      <w:r w:rsidRPr="007A4FF3">
        <w:rPr>
          <w:rFonts w:ascii="Calibri" w:hAnsi="Calibri" w:cs="Avenir LT Std 65 Medium"/>
          <w:b/>
          <w:bCs/>
          <w:color w:val="231F20"/>
          <w:spacing w:val="-1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publics</w:t>
      </w:r>
      <w:r w:rsidRPr="007A4FF3">
        <w:rPr>
          <w:rFonts w:ascii="Calibri" w:hAnsi="Calibri" w:cs="Avenir LT Std 65 Medium"/>
          <w:b/>
          <w:bCs/>
          <w:color w:val="231F20"/>
          <w:spacing w:val="-1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 xml:space="preserve">entend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faire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de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cette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revendication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le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point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central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de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la</w:t>
      </w:r>
      <w:r w:rsidRPr="007A4FF3">
        <w:rPr>
          <w:rFonts w:ascii="Calibri" w:hAnsi="Calibri" w:cs="Avenir LT Std 65 Medium"/>
          <w:b/>
          <w:bCs/>
          <w:color w:val="231F20"/>
          <w:spacing w:val="-28"/>
          <w:w w:val="95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5"/>
        </w:rPr>
        <w:t>mobilisa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tion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des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fonctionnaires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et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agents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publics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dès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la</w:t>
      </w:r>
      <w:r w:rsidRPr="007A4FF3">
        <w:rPr>
          <w:rFonts w:ascii="Calibri" w:hAnsi="Calibri" w:cs="Avenir LT Std 65 Medium"/>
          <w:b/>
          <w:bCs/>
          <w:color w:val="231F20"/>
          <w:spacing w:val="-9"/>
          <w:w w:val="90"/>
        </w:rPr>
        <w:t xml:space="preserve"> </w:t>
      </w:r>
      <w:r w:rsidRPr="007A4FF3">
        <w:rPr>
          <w:rFonts w:ascii="Calibri" w:hAnsi="Calibri" w:cs="Avenir LT Std 65 Medium"/>
          <w:b/>
          <w:bCs/>
          <w:color w:val="231F20"/>
          <w:w w:val="90"/>
        </w:rPr>
        <w:t>rentrée.</w:t>
      </w:r>
    </w:p>
    <w:p w:rsidR="00FC6181" w:rsidRPr="007A4FF3" w:rsidRDefault="00FC6181" w:rsidP="00A85E28">
      <w:pPr>
        <w:pStyle w:val="Corpsdetexte"/>
        <w:kinsoku w:val="0"/>
        <w:overflowPunct w:val="0"/>
        <w:spacing w:line="247" w:lineRule="exact"/>
        <w:ind w:right="-1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MS Gothic" w:eastAsia="MS Gothic" w:hAnsi="MS Gothic" w:cs="MS Gothic" w:hint="eastAsia"/>
          <w:color w:val="231F20"/>
        </w:rPr>
        <w:t>➜</w:t>
      </w:r>
      <w:r w:rsidRPr="007A4FF3">
        <w:rPr>
          <w:rFonts w:ascii="Calibri" w:eastAsia="Arial Unicode MS" w:hAnsi="Calibri" w:cs="Arial Unicode MS"/>
          <w:color w:val="231F20"/>
        </w:rPr>
        <w:t xml:space="preserve"> </w:t>
      </w:r>
      <w:r w:rsidRPr="007A4FF3">
        <w:rPr>
          <w:rFonts w:ascii="Calibri" w:eastAsia="Arial Unicode MS" w:hAnsi="Calibri" w:cs="Avenir LT Std 55 Roman"/>
          <w:b/>
          <w:bCs/>
          <w:color w:val="231F20"/>
        </w:rPr>
        <w:t>Un Statut de la fonction publique unifié</w:t>
      </w:r>
      <w:r w:rsidR="007A4FF3">
        <w:rPr>
          <w:rFonts w:ascii="Calibri" w:eastAsia="Arial Unicode MS" w:hAnsi="Calibri"/>
          <w:color w:val="231F20"/>
        </w:rPr>
        <w:t>, renforcé et ré</w:t>
      </w:r>
      <w:r w:rsidRPr="007A4FF3">
        <w:rPr>
          <w:rFonts w:ascii="Calibri" w:hAnsi="Calibri"/>
          <w:color w:val="231F20"/>
          <w:w w:val="95"/>
        </w:rPr>
        <w:t>nové,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répondant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aux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besoins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populations.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Pourquoi</w:t>
      </w:r>
      <w:r w:rsidRPr="007A4FF3">
        <w:rPr>
          <w:rFonts w:ascii="Calibri" w:hAnsi="Calibri"/>
          <w:color w:val="231F20"/>
          <w:spacing w:val="-10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ces attaques à répétition contre les fonctionnaires et les</w:t>
      </w:r>
      <w:r w:rsidRPr="007A4FF3">
        <w:rPr>
          <w:rFonts w:ascii="Calibri" w:hAnsi="Calibri"/>
          <w:color w:val="231F20"/>
          <w:spacing w:val="-12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 xml:space="preserve">agents publics (contractuels, CDI, agents des Offices, des services </w:t>
      </w:r>
      <w:r w:rsidRPr="007A4FF3">
        <w:rPr>
          <w:rFonts w:ascii="Calibri" w:hAnsi="Calibri"/>
          <w:color w:val="231F20"/>
        </w:rPr>
        <w:t>de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  <w:spacing w:val="1"/>
        </w:rPr>
        <w:t>l’eau…)</w:t>
      </w:r>
      <w:r w:rsidR="00A23B84">
        <w:rPr>
          <w:rFonts w:ascii="Calibri" w:hAnsi="Calibri"/>
          <w:color w:val="231F20"/>
          <w:spacing w:val="1"/>
        </w:rPr>
        <w:t> </w:t>
      </w:r>
      <w:r w:rsidRPr="007A4FF3">
        <w:rPr>
          <w:rFonts w:ascii="Calibri" w:hAnsi="Calibri"/>
          <w:color w:val="231F20"/>
          <w:spacing w:val="1"/>
        </w:rPr>
        <w:t>?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Parce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que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la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réforme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territoriale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et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>le</w:t>
      </w:r>
      <w:r w:rsidRPr="007A4FF3">
        <w:rPr>
          <w:rFonts w:ascii="Calibri" w:hAnsi="Calibri"/>
          <w:color w:val="231F20"/>
          <w:spacing w:val="-23"/>
        </w:rPr>
        <w:t xml:space="preserve"> </w:t>
      </w:r>
      <w:r w:rsidRPr="007A4FF3">
        <w:rPr>
          <w:rFonts w:ascii="Calibri" w:hAnsi="Calibri"/>
          <w:color w:val="231F20"/>
        </w:rPr>
        <w:t xml:space="preserve">passage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services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publics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aux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«</w:t>
      </w:r>
      <w:r w:rsidR="00A23B84">
        <w:rPr>
          <w:rFonts w:ascii="Calibri" w:hAnsi="Calibri"/>
          <w:color w:val="231F20"/>
          <w:spacing w:val="-40"/>
          <w:w w:val="95"/>
        </w:rPr>
        <w:t> </w:t>
      </w:r>
      <w:r w:rsidRPr="007A4FF3">
        <w:rPr>
          <w:rFonts w:ascii="Calibri" w:hAnsi="Calibri"/>
          <w:color w:val="231F20"/>
          <w:w w:val="95"/>
        </w:rPr>
        <w:t>services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spacing w:val="2"/>
          <w:w w:val="95"/>
        </w:rPr>
        <w:t>public</w:t>
      </w:r>
      <w:r w:rsidR="00A23B84">
        <w:rPr>
          <w:rFonts w:ascii="Calibri" w:hAnsi="Calibri"/>
          <w:color w:val="231F20"/>
          <w:spacing w:val="2"/>
          <w:w w:val="95"/>
        </w:rPr>
        <w:t> </w:t>
      </w:r>
      <w:r w:rsidRPr="007A4FF3">
        <w:rPr>
          <w:rFonts w:ascii="Calibri" w:hAnsi="Calibri"/>
          <w:color w:val="231F20"/>
          <w:spacing w:val="2"/>
          <w:w w:val="95"/>
        </w:rPr>
        <w:t>»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se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heurtent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à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un obstacle</w:t>
      </w:r>
      <w:r w:rsidR="00A23B84">
        <w:rPr>
          <w:rFonts w:ascii="Calibri" w:hAnsi="Calibri"/>
          <w:color w:val="231F20"/>
          <w:spacing w:val="-29"/>
          <w:w w:val="95"/>
        </w:rPr>
        <w:t> </w:t>
      </w:r>
      <w:r w:rsidRPr="007A4FF3">
        <w:rPr>
          <w:rFonts w:ascii="Calibri" w:hAnsi="Calibri"/>
          <w:color w:val="231F20"/>
          <w:w w:val="95"/>
        </w:rPr>
        <w:t>: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Statut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général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fonctionnaires.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Statut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est</w:t>
      </w:r>
      <w:r w:rsidRPr="007A4FF3">
        <w:rPr>
          <w:rFonts w:ascii="Calibri" w:hAnsi="Calibri"/>
          <w:color w:val="231F20"/>
          <w:spacing w:val="-29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un obstacle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à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dérèglementation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et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à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l’</w:t>
      </w:r>
      <w:proofErr w:type="spellStart"/>
      <w:r w:rsidRPr="007A4FF3">
        <w:rPr>
          <w:rFonts w:ascii="Calibri" w:hAnsi="Calibri"/>
          <w:color w:val="231F20"/>
          <w:w w:val="95"/>
        </w:rPr>
        <w:t>ubérisation</w:t>
      </w:r>
      <w:proofErr w:type="spellEnd"/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5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 xml:space="preserve">société </w:t>
      </w:r>
      <w:r w:rsidRPr="007A4FF3">
        <w:rPr>
          <w:rFonts w:ascii="Calibri" w:hAnsi="Calibri"/>
          <w:color w:val="231F20"/>
        </w:rPr>
        <w:t>chère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à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Macron.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S’il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est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une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protection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pour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les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agents,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>il</w:t>
      </w:r>
      <w:r w:rsidRPr="007A4FF3">
        <w:rPr>
          <w:rFonts w:ascii="Calibri" w:hAnsi="Calibri"/>
          <w:color w:val="231F20"/>
          <w:spacing w:val="-36"/>
        </w:rPr>
        <w:t xml:space="preserve"> </w:t>
      </w:r>
      <w:r w:rsidRPr="007A4FF3">
        <w:rPr>
          <w:rFonts w:ascii="Calibri" w:hAnsi="Calibri"/>
          <w:color w:val="231F20"/>
        </w:rPr>
        <w:t xml:space="preserve">est </w:t>
      </w:r>
      <w:r w:rsidRPr="007A4FF3">
        <w:rPr>
          <w:rFonts w:ascii="Calibri" w:hAnsi="Calibri"/>
          <w:color w:val="231F20"/>
          <w:w w:val="95"/>
        </w:rPr>
        <w:t>surtout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indissociable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forme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nos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services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publics,</w:t>
      </w:r>
      <w:r w:rsidRPr="007A4FF3">
        <w:rPr>
          <w:rFonts w:ascii="Calibri" w:hAnsi="Calibri"/>
          <w:color w:val="231F20"/>
          <w:spacing w:val="-2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fondés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sur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la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satisfaction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besoins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sociaux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équivalents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sur</w:t>
      </w:r>
      <w:r w:rsidRPr="007A4FF3">
        <w:rPr>
          <w:rFonts w:ascii="Calibri" w:hAnsi="Calibri"/>
          <w:color w:val="231F20"/>
          <w:spacing w:val="-27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tout le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territoire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national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et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sans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critère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de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rentabilité.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Statut</w:t>
      </w:r>
      <w:r w:rsidRPr="007A4FF3">
        <w:rPr>
          <w:rFonts w:ascii="Calibri" w:hAnsi="Calibri"/>
          <w:color w:val="231F20"/>
          <w:spacing w:val="-24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est donc</w:t>
      </w:r>
      <w:r w:rsidRPr="007A4FF3">
        <w:rPr>
          <w:rFonts w:ascii="Calibri" w:hAnsi="Calibri"/>
          <w:color w:val="231F20"/>
          <w:spacing w:val="-28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aussi</w:t>
      </w:r>
      <w:r w:rsidRPr="007A4FF3">
        <w:rPr>
          <w:rFonts w:ascii="Calibri" w:hAnsi="Calibri"/>
          <w:color w:val="231F20"/>
          <w:spacing w:val="-28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une</w:t>
      </w:r>
      <w:r w:rsidRPr="007A4FF3">
        <w:rPr>
          <w:rFonts w:ascii="Calibri" w:hAnsi="Calibri"/>
          <w:color w:val="231F20"/>
          <w:spacing w:val="-28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protection</w:t>
      </w:r>
      <w:r w:rsidRPr="007A4FF3">
        <w:rPr>
          <w:rFonts w:ascii="Calibri" w:hAnsi="Calibri"/>
          <w:color w:val="231F20"/>
          <w:spacing w:val="-28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pour</w:t>
      </w:r>
      <w:r w:rsidRPr="007A4FF3">
        <w:rPr>
          <w:rFonts w:ascii="Calibri" w:hAnsi="Calibri"/>
          <w:color w:val="231F20"/>
          <w:spacing w:val="-28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les</w:t>
      </w:r>
      <w:r w:rsidRPr="007A4FF3">
        <w:rPr>
          <w:rFonts w:ascii="Calibri" w:hAnsi="Calibri"/>
          <w:color w:val="231F20"/>
          <w:spacing w:val="-28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usagers.</w:t>
      </w:r>
    </w:p>
    <w:p w:rsidR="00FC6181" w:rsidRPr="007A4FF3" w:rsidRDefault="00FC6181" w:rsidP="00A85E28">
      <w:pPr>
        <w:pStyle w:val="Corpsdetexte"/>
        <w:kinsoku w:val="0"/>
        <w:overflowPunct w:val="0"/>
        <w:spacing w:line="237" w:lineRule="exact"/>
        <w:ind w:right="-1"/>
        <w:jc w:val="both"/>
        <w:rPr>
          <w:rFonts w:ascii="Calibri" w:hAnsi="Calibri" w:cs="Avenir LT Std 55 Roman"/>
          <w:color w:val="231F20"/>
        </w:rPr>
      </w:pPr>
      <w:r w:rsidRPr="007A4FF3">
        <w:rPr>
          <w:rFonts w:ascii="MS Gothic" w:eastAsia="MS Gothic" w:hAnsi="MS Gothic" w:cs="MS Gothic" w:hint="eastAsia"/>
          <w:color w:val="231F20"/>
        </w:rPr>
        <w:t>➜</w:t>
      </w:r>
      <w:r w:rsidRPr="007A4FF3">
        <w:rPr>
          <w:rFonts w:ascii="Calibri" w:eastAsia="Arial Unicode MS" w:hAnsi="Calibri" w:cs="Arial Unicode MS"/>
          <w:color w:val="231F20"/>
        </w:rPr>
        <w:t xml:space="preserve"> </w:t>
      </w:r>
      <w:r w:rsidRPr="007A4FF3">
        <w:rPr>
          <w:rFonts w:ascii="Calibri" w:eastAsia="Arial Unicode MS" w:hAnsi="Calibri"/>
          <w:color w:val="231F20"/>
        </w:rPr>
        <w:t xml:space="preserve">Un </w:t>
      </w:r>
      <w:r w:rsidRPr="007A4FF3">
        <w:rPr>
          <w:rFonts w:ascii="Calibri" w:eastAsia="Arial Unicode MS" w:hAnsi="Calibri" w:cs="Avenir LT Std 55 Roman"/>
          <w:b/>
          <w:bCs/>
          <w:color w:val="231F20"/>
        </w:rPr>
        <w:t xml:space="preserve">Code du travail </w:t>
      </w:r>
      <w:r w:rsidRPr="007A4FF3">
        <w:rPr>
          <w:rFonts w:ascii="Calibri" w:eastAsia="Arial Unicode MS" w:hAnsi="Calibri"/>
          <w:color w:val="231F20"/>
        </w:rPr>
        <w:t>du XXI</w:t>
      </w:r>
      <w:r w:rsidRPr="007A4FF3">
        <w:rPr>
          <w:rFonts w:ascii="Calibri" w:eastAsia="Arial Unicode MS" w:hAnsi="Calibri"/>
          <w:color w:val="231F20"/>
          <w:position w:val="7"/>
        </w:rPr>
        <w:t xml:space="preserve">e </w:t>
      </w:r>
      <w:r w:rsidRPr="007A4FF3">
        <w:rPr>
          <w:rFonts w:ascii="Calibri" w:eastAsia="Arial Unicode MS" w:hAnsi="Calibri"/>
          <w:color w:val="231F20"/>
        </w:rPr>
        <w:t xml:space="preserve">siècle </w:t>
      </w:r>
      <w:r w:rsidRPr="007A4FF3">
        <w:rPr>
          <w:rFonts w:ascii="Calibri" w:eastAsia="Arial Unicode MS" w:hAnsi="Calibri" w:cs="Avenir LT Std 55 Roman"/>
          <w:b/>
          <w:bCs/>
          <w:color w:val="231F20"/>
        </w:rPr>
        <w:t xml:space="preserve">protecteur pour les </w:t>
      </w:r>
      <w:r w:rsidRPr="007A4FF3">
        <w:rPr>
          <w:rFonts w:ascii="Calibri" w:hAnsi="Calibri" w:cs="Avenir LT Std 55 Roman"/>
          <w:color w:val="231F20"/>
        </w:rPr>
        <w:t>salariés.</w:t>
      </w:r>
    </w:p>
    <w:p w:rsidR="00FC6181" w:rsidRPr="007A4FF3" w:rsidRDefault="00FC6181" w:rsidP="00A85E28">
      <w:pPr>
        <w:pStyle w:val="Corpsdetexte"/>
        <w:kinsoku w:val="0"/>
        <w:overflowPunct w:val="0"/>
        <w:spacing w:line="298" w:lineRule="exact"/>
        <w:ind w:right="-1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MS Gothic" w:eastAsia="MS Gothic" w:hAnsi="MS Gothic" w:cs="MS Gothic" w:hint="eastAsia"/>
          <w:color w:val="231F20"/>
        </w:rPr>
        <w:t>➜</w:t>
      </w:r>
      <w:r w:rsidRPr="007A4FF3">
        <w:rPr>
          <w:rFonts w:ascii="Calibri" w:eastAsia="Arial Unicode MS" w:hAnsi="Calibri" w:cs="Arial Unicode MS"/>
          <w:color w:val="231F20"/>
        </w:rPr>
        <w:t xml:space="preserve"> </w:t>
      </w:r>
      <w:r w:rsidRPr="007A4FF3">
        <w:rPr>
          <w:rFonts w:ascii="Calibri" w:eastAsia="Arial Unicode MS" w:hAnsi="Calibri"/>
          <w:color w:val="231F20"/>
        </w:rPr>
        <w:t xml:space="preserve">La mise en place d’une nouvelle réduction du temps de </w:t>
      </w:r>
      <w:r w:rsidRPr="007A4FF3">
        <w:rPr>
          <w:rFonts w:ascii="Calibri" w:hAnsi="Calibri"/>
          <w:color w:val="231F20"/>
        </w:rPr>
        <w:t>travail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à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32</w:t>
      </w:r>
      <w:r w:rsidR="00A23B84">
        <w:rPr>
          <w:rFonts w:ascii="Calibri" w:hAnsi="Calibri" w:cs="Avenir LT Std 55 Roman"/>
          <w:b/>
          <w:bCs/>
          <w:color w:val="231F20"/>
          <w:spacing w:val="-23"/>
        </w:rPr>
        <w:t> </w:t>
      </w:r>
      <w:r w:rsidRPr="007A4FF3">
        <w:rPr>
          <w:rFonts w:ascii="Calibri" w:hAnsi="Calibri" w:cs="Avenir LT Std 55 Roman"/>
          <w:b/>
          <w:bCs/>
          <w:color w:val="231F20"/>
        </w:rPr>
        <w:t>h</w:t>
      </w:r>
      <w:r w:rsidRPr="007A4FF3">
        <w:rPr>
          <w:rFonts w:ascii="Calibri" w:hAnsi="Calibri" w:cs="Avenir LT Std 55 Roman"/>
          <w:b/>
          <w:bCs/>
          <w:color w:val="231F20"/>
          <w:spacing w:val="-25"/>
        </w:rPr>
        <w:t xml:space="preserve"> </w:t>
      </w:r>
      <w:r w:rsidRPr="007A4FF3">
        <w:rPr>
          <w:rFonts w:ascii="Calibri" w:hAnsi="Calibri"/>
          <w:color w:val="231F20"/>
        </w:rPr>
        <w:t>afin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de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partager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le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travail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pour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toutes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>et</w:t>
      </w:r>
      <w:r w:rsidRPr="007A4FF3">
        <w:rPr>
          <w:rFonts w:ascii="Calibri" w:hAnsi="Calibri"/>
          <w:color w:val="231F20"/>
          <w:spacing w:val="-22"/>
        </w:rPr>
        <w:t xml:space="preserve"> </w:t>
      </w:r>
      <w:r w:rsidRPr="007A4FF3">
        <w:rPr>
          <w:rFonts w:ascii="Calibri" w:hAnsi="Calibri"/>
          <w:color w:val="231F20"/>
        </w:rPr>
        <w:t xml:space="preserve">tous, </w:t>
      </w:r>
      <w:r w:rsidRPr="007A4FF3">
        <w:rPr>
          <w:rFonts w:ascii="Calibri" w:hAnsi="Calibri"/>
          <w:color w:val="231F20"/>
          <w:w w:val="95"/>
        </w:rPr>
        <w:t>seule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solution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pérenne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et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juste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face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au</w:t>
      </w:r>
      <w:r w:rsidRPr="007A4FF3">
        <w:rPr>
          <w:rFonts w:ascii="Calibri" w:hAnsi="Calibri"/>
          <w:color w:val="231F20"/>
          <w:spacing w:val="-33"/>
          <w:w w:val="95"/>
        </w:rPr>
        <w:t xml:space="preserve"> </w:t>
      </w:r>
      <w:r w:rsidRPr="007A4FF3">
        <w:rPr>
          <w:rFonts w:ascii="Calibri" w:hAnsi="Calibri"/>
          <w:color w:val="231F20"/>
          <w:w w:val="95"/>
        </w:rPr>
        <w:t>chômage.</w:t>
      </w:r>
    </w:p>
    <w:p w:rsidR="00FC6181" w:rsidRPr="007A4FF3" w:rsidRDefault="00FC6181" w:rsidP="00A85E28">
      <w:pPr>
        <w:pStyle w:val="Corpsdetexte"/>
        <w:kinsoku w:val="0"/>
        <w:overflowPunct w:val="0"/>
        <w:spacing w:line="239" w:lineRule="exact"/>
        <w:ind w:right="-1"/>
        <w:jc w:val="both"/>
        <w:rPr>
          <w:rFonts w:ascii="Calibri" w:hAnsi="Calibri"/>
          <w:color w:val="231F20"/>
        </w:rPr>
      </w:pPr>
      <w:r w:rsidRPr="007A4FF3">
        <w:rPr>
          <w:rFonts w:ascii="MS Gothic" w:eastAsia="MS Gothic" w:hAnsi="MS Gothic" w:cs="MS Gothic" w:hint="eastAsia"/>
          <w:color w:val="231F20"/>
          <w:w w:val="95"/>
        </w:rPr>
        <w:t>➜</w:t>
      </w:r>
      <w:r w:rsidRPr="007A4FF3">
        <w:rPr>
          <w:rFonts w:ascii="Calibri" w:eastAsia="Arial Unicode MS" w:hAnsi="Calibri" w:cs="Arial Unicode MS"/>
          <w:color w:val="231F20"/>
          <w:spacing w:val="51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L’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>abrogation de la réforme territoriale</w:t>
      </w:r>
      <w:r w:rsidRPr="007A4FF3">
        <w:rPr>
          <w:rFonts w:ascii="Calibri" w:eastAsia="Arial Unicode MS" w:hAnsi="Calibri"/>
          <w:color w:val="231F20"/>
          <w:w w:val="95"/>
        </w:rPr>
        <w:t xml:space="preserve">, le maintien des </w:t>
      </w:r>
      <w:r w:rsidRPr="007A4FF3">
        <w:rPr>
          <w:rFonts w:ascii="Calibri" w:hAnsi="Calibri"/>
          <w:color w:val="231F20"/>
        </w:rPr>
        <w:t>départements.</w:t>
      </w:r>
    </w:p>
    <w:p w:rsidR="00FC6181" w:rsidRPr="007A4FF3" w:rsidRDefault="00FC6181" w:rsidP="00A85E28">
      <w:pPr>
        <w:pStyle w:val="Corpsdetexte"/>
        <w:kinsoku w:val="0"/>
        <w:overflowPunct w:val="0"/>
        <w:spacing w:line="296" w:lineRule="exact"/>
        <w:ind w:right="-1"/>
        <w:jc w:val="both"/>
        <w:rPr>
          <w:rFonts w:ascii="Calibri" w:hAnsi="Calibri"/>
          <w:color w:val="231F20"/>
          <w:w w:val="90"/>
        </w:rPr>
      </w:pPr>
      <w:r w:rsidRPr="007A4FF3">
        <w:rPr>
          <w:rFonts w:ascii="MS Gothic" w:eastAsia="MS Gothic" w:hAnsi="MS Gothic" w:cs="MS Gothic" w:hint="eastAsia"/>
          <w:color w:val="231F20"/>
          <w:w w:val="95"/>
        </w:rPr>
        <w:t>➜</w:t>
      </w:r>
      <w:r w:rsidRPr="007A4FF3">
        <w:rPr>
          <w:rFonts w:ascii="Calibri" w:eastAsia="Arial Unicode MS" w:hAnsi="Calibri" w:cs="Arial Unicode MS"/>
          <w:color w:val="231F20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 xml:space="preserve">La 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 xml:space="preserve">fin des exonérations de cotisations sociales </w:t>
      </w:r>
      <w:r w:rsidRPr="007A4FF3">
        <w:rPr>
          <w:rFonts w:ascii="Calibri" w:eastAsia="Arial Unicode MS" w:hAnsi="Calibri"/>
          <w:color w:val="231F20"/>
          <w:w w:val="95"/>
        </w:rPr>
        <w:t xml:space="preserve">pour une </w:t>
      </w:r>
      <w:r w:rsidRPr="007A4FF3">
        <w:rPr>
          <w:rFonts w:ascii="Calibri" w:hAnsi="Calibri"/>
          <w:color w:val="231F20"/>
          <w:w w:val="90"/>
        </w:rPr>
        <w:t>protection sociale de haut niveau.</w:t>
      </w:r>
    </w:p>
    <w:p w:rsidR="00FC6181" w:rsidRPr="007A4FF3" w:rsidRDefault="00FC6181" w:rsidP="00A85E28">
      <w:pPr>
        <w:pStyle w:val="Corpsdetexte"/>
        <w:kinsoku w:val="0"/>
        <w:overflowPunct w:val="0"/>
        <w:spacing w:line="296" w:lineRule="exact"/>
        <w:ind w:right="-1"/>
        <w:jc w:val="both"/>
        <w:rPr>
          <w:rFonts w:ascii="Calibri" w:hAnsi="Calibri"/>
          <w:color w:val="231F20"/>
          <w:w w:val="95"/>
        </w:rPr>
      </w:pPr>
      <w:r w:rsidRPr="007A4FF3">
        <w:rPr>
          <w:rFonts w:ascii="MS Gothic" w:eastAsia="MS Gothic" w:hAnsi="MS Gothic" w:cs="MS Gothic" w:hint="eastAsia"/>
          <w:color w:val="231F20"/>
          <w:w w:val="95"/>
        </w:rPr>
        <w:t>➜</w:t>
      </w:r>
      <w:r w:rsidR="007A4FF3">
        <w:rPr>
          <w:rFonts w:ascii="Calibri" w:eastAsia="Arial Unicode MS" w:hAnsi="Calibri" w:cs="Arial Unicode MS"/>
          <w:color w:val="231F20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>Une r</w:t>
      </w:r>
      <w:r w:rsidRPr="007A4FF3">
        <w:rPr>
          <w:rFonts w:ascii="Calibri" w:eastAsia="Arial Unicode MS" w:hAnsi="Calibri" w:cs="Avenir LT Std 55 Roman"/>
          <w:b/>
          <w:bCs/>
          <w:color w:val="231F20"/>
          <w:w w:val="95"/>
        </w:rPr>
        <w:t xml:space="preserve">etraite à 60 ans </w:t>
      </w:r>
      <w:r w:rsidRPr="007A4FF3">
        <w:rPr>
          <w:rFonts w:ascii="Calibri" w:eastAsia="Arial Unicode MS" w:hAnsi="Calibri"/>
          <w:color w:val="231F20"/>
          <w:w w:val="95"/>
        </w:rPr>
        <w:t xml:space="preserve">(55 ans pour les catégories actives) à </w:t>
      </w:r>
      <w:r w:rsidRPr="007A4FF3">
        <w:rPr>
          <w:rFonts w:ascii="Calibri" w:hAnsi="Calibri"/>
          <w:color w:val="231F20"/>
          <w:w w:val="95"/>
        </w:rPr>
        <w:t>taux plein avec 37,5 années de cotisations.</w:t>
      </w:r>
    </w:p>
    <w:p w:rsidR="00FC6181" w:rsidRPr="007A4FF3" w:rsidRDefault="00FC6181" w:rsidP="00A85E28">
      <w:pPr>
        <w:pStyle w:val="Corpsdetexte"/>
        <w:kinsoku w:val="0"/>
        <w:overflowPunct w:val="0"/>
        <w:spacing w:line="294" w:lineRule="exact"/>
        <w:ind w:right="-1"/>
        <w:jc w:val="both"/>
        <w:rPr>
          <w:rFonts w:ascii="Calibri" w:hAnsi="Calibri"/>
          <w:color w:val="231F20"/>
          <w:w w:val="90"/>
        </w:rPr>
      </w:pPr>
      <w:r w:rsidRPr="007A4FF3">
        <w:rPr>
          <w:rFonts w:ascii="MS Gothic" w:eastAsia="MS Gothic" w:hAnsi="MS Gothic" w:cs="MS Gothic" w:hint="eastAsia"/>
          <w:color w:val="231F20"/>
          <w:w w:val="95"/>
        </w:rPr>
        <w:t>➜</w:t>
      </w:r>
      <w:r w:rsidR="007A4FF3">
        <w:rPr>
          <w:rFonts w:ascii="Calibri" w:eastAsia="Arial Unicode MS" w:hAnsi="Calibri" w:cs="Arial Unicode MS"/>
          <w:color w:val="231F20"/>
          <w:w w:val="95"/>
        </w:rPr>
        <w:t xml:space="preserve"> </w:t>
      </w:r>
      <w:r w:rsidRPr="007A4FF3">
        <w:rPr>
          <w:rFonts w:ascii="Calibri" w:eastAsia="Arial Unicode MS" w:hAnsi="Calibri"/>
          <w:color w:val="231F20"/>
          <w:w w:val="95"/>
        </w:rPr>
        <w:t xml:space="preserve">La mobilisation des moyens financiers disponibles pour </w:t>
      </w:r>
      <w:r w:rsidRPr="007A4FF3">
        <w:rPr>
          <w:rFonts w:ascii="Calibri" w:hAnsi="Calibri"/>
          <w:color w:val="231F20"/>
        </w:rPr>
        <w:t>le</w:t>
      </w:r>
      <w:r w:rsidRPr="007A4FF3">
        <w:rPr>
          <w:rFonts w:ascii="Calibri" w:hAnsi="Calibri"/>
          <w:color w:val="231F20"/>
          <w:spacing w:val="-16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développement</w:t>
      </w:r>
      <w:r w:rsidRPr="007A4FF3">
        <w:rPr>
          <w:rFonts w:ascii="Calibri" w:hAnsi="Calibri" w:cs="Avenir LT Std 55 Roman"/>
          <w:b/>
          <w:bCs/>
          <w:color w:val="231F20"/>
          <w:spacing w:val="-17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des</w:t>
      </w:r>
      <w:r w:rsidRPr="007A4FF3">
        <w:rPr>
          <w:rFonts w:ascii="Calibri" w:hAnsi="Calibri" w:cs="Avenir LT Std 55 Roman"/>
          <w:b/>
          <w:bCs/>
          <w:color w:val="231F20"/>
          <w:spacing w:val="-17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services</w:t>
      </w:r>
      <w:r w:rsidRPr="007A4FF3">
        <w:rPr>
          <w:rFonts w:ascii="Calibri" w:hAnsi="Calibri" w:cs="Avenir LT Std 55 Roman"/>
          <w:b/>
          <w:bCs/>
          <w:color w:val="231F20"/>
          <w:spacing w:val="-17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et</w:t>
      </w:r>
      <w:r w:rsidRPr="007A4FF3">
        <w:rPr>
          <w:rFonts w:ascii="Calibri" w:hAnsi="Calibri" w:cs="Avenir LT Std 55 Roman"/>
          <w:b/>
          <w:bCs/>
          <w:color w:val="231F20"/>
          <w:spacing w:val="-17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des</w:t>
      </w:r>
      <w:r w:rsidRPr="007A4FF3">
        <w:rPr>
          <w:rFonts w:ascii="Calibri" w:hAnsi="Calibri" w:cs="Avenir LT Std 55 Roman"/>
          <w:b/>
          <w:bCs/>
          <w:color w:val="231F20"/>
          <w:spacing w:val="-17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emplois</w:t>
      </w:r>
      <w:r w:rsidRPr="007A4FF3">
        <w:rPr>
          <w:rFonts w:ascii="Calibri" w:hAnsi="Calibri" w:cs="Avenir LT Std 55 Roman"/>
          <w:b/>
          <w:bCs/>
          <w:color w:val="231F20"/>
          <w:spacing w:val="-17"/>
        </w:rPr>
        <w:t xml:space="preserve"> </w:t>
      </w:r>
      <w:r w:rsidRPr="007A4FF3">
        <w:rPr>
          <w:rFonts w:ascii="Calibri" w:hAnsi="Calibri" w:cs="Avenir LT Std 55 Roman"/>
          <w:b/>
          <w:bCs/>
          <w:color w:val="231F20"/>
        </w:rPr>
        <w:t>publics</w:t>
      </w:r>
      <w:r w:rsidR="00A23B84">
        <w:rPr>
          <w:rFonts w:ascii="Calibri" w:hAnsi="Calibri" w:cs="Avenir LT Std 55 Roman"/>
          <w:b/>
          <w:bCs/>
          <w:color w:val="231F20"/>
          <w:spacing w:val="-20"/>
        </w:rPr>
        <w:t> </w:t>
      </w:r>
      <w:r w:rsidRPr="007A4FF3">
        <w:rPr>
          <w:rFonts w:ascii="Calibri" w:hAnsi="Calibri"/>
          <w:color w:val="231F20"/>
        </w:rPr>
        <w:t xml:space="preserve">: </w:t>
      </w:r>
      <w:r w:rsidRPr="007A4FF3">
        <w:rPr>
          <w:rFonts w:ascii="Calibri" w:hAnsi="Calibri"/>
          <w:color w:val="231F20"/>
          <w:w w:val="90"/>
        </w:rPr>
        <w:t>230 milliards annuels d’aides publiques et d’exonérations</w:t>
      </w:r>
      <w:r w:rsidRPr="007A4FF3">
        <w:rPr>
          <w:rFonts w:ascii="Calibri" w:hAnsi="Calibri"/>
          <w:color w:val="231F20"/>
          <w:spacing w:val="-28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pour les</w:t>
      </w:r>
      <w:r w:rsidRPr="007A4FF3">
        <w:rPr>
          <w:rFonts w:ascii="Calibri" w:hAnsi="Calibri"/>
          <w:color w:val="231F20"/>
          <w:spacing w:val="-5"/>
          <w:w w:val="90"/>
        </w:rPr>
        <w:t xml:space="preserve"> </w:t>
      </w:r>
      <w:r w:rsidRPr="007A4FF3">
        <w:rPr>
          <w:rFonts w:ascii="Calibri" w:hAnsi="Calibri"/>
          <w:color w:val="231F20"/>
          <w:w w:val="90"/>
        </w:rPr>
        <w:t>entreprises.</w:t>
      </w:r>
    </w:p>
    <w:p w:rsidR="00FC6181" w:rsidRPr="007A4FF3" w:rsidRDefault="00FC6181" w:rsidP="00A85E28">
      <w:pPr>
        <w:pStyle w:val="Corpsdetexte"/>
        <w:kinsoku w:val="0"/>
        <w:overflowPunct w:val="0"/>
        <w:ind w:right="-1"/>
        <w:jc w:val="both"/>
        <w:rPr>
          <w:rFonts w:asciiTheme="minorHAnsi" w:hAnsiTheme="minorHAnsi"/>
          <w:color w:val="231F20"/>
          <w:w w:val="90"/>
        </w:rPr>
      </w:pPr>
    </w:p>
    <w:p w:rsidR="00FC6181" w:rsidRDefault="00FC6181" w:rsidP="00A85E28">
      <w:pPr>
        <w:pStyle w:val="Corpsdetexte"/>
        <w:kinsoku w:val="0"/>
        <w:overflowPunct w:val="0"/>
        <w:spacing w:before="30" w:line="328" w:lineRule="exact"/>
        <w:ind w:right="-1"/>
        <w:jc w:val="center"/>
        <w:rPr>
          <w:rFonts w:asciiTheme="minorHAnsi" w:hAnsiTheme="minorHAnsi" w:cs="Avenir LT Std 65 Medium"/>
          <w:b/>
          <w:bCs/>
          <w:color w:val="231F20"/>
          <w:w w:val="95"/>
          <w:sz w:val="28"/>
          <w:szCs w:val="28"/>
        </w:rPr>
      </w:pP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Dans les mairies, dans les départements, dans les régions, dans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les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établissements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publics,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les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exécutifs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appliquent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des</w:t>
      </w:r>
      <w:r w:rsidRPr="007A4FF3">
        <w:rPr>
          <w:rFonts w:asciiTheme="minorHAnsi" w:hAnsiTheme="minorHAnsi" w:cs="Avenir LT Std 65 Medium"/>
          <w:b/>
          <w:bCs/>
          <w:color w:val="231F20"/>
          <w:spacing w:val="-56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>mesures d’austérité, réorganisent, restructurent, suppriment des postes, mettent en place un management de plus en plus brutal...</w:t>
      </w:r>
      <w:r w:rsidR="00A23B84">
        <w:rPr>
          <w:rFonts w:asciiTheme="minorHAnsi" w:hAnsiTheme="minorHAnsi" w:cs="Avenir LT Std 65 Medium"/>
          <w:b/>
          <w:bCs/>
          <w:color w:val="231F20"/>
          <w:sz w:val="28"/>
          <w:szCs w:val="28"/>
        </w:rPr>
        <w:t xml:space="preserve"> </w:t>
      </w:r>
      <w:r w:rsidRPr="007A4FF3">
        <w:rPr>
          <w:rFonts w:asciiTheme="minorHAnsi" w:hAnsiTheme="minorHAnsi" w:cs="Avenir LT Std 65 Medium"/>
          <w:b/>
          <w:bCs/>
          <w:color w:val="231F20"/>
          <w:w w:val="95"/>
          <w:sz w:val="28"/>
          <w:szCs w:val="28"/>
        </w:rPr>
        <w:t>tout cela préparant le terrain aux projets gouvernementaux.</w:t>
      </w:r>
    </w:p>
    <w:p w:rsidR="00935603" w:rsidRPr="00935603" w:rsidRDefault="00935603" w:rsidP="00A85E28">
      <w:pPr>
        <w:pStyle w:val="Corpsdetexte"/>
        <w:kinsoku w:val="0"/>
        <w:overflowPunct w:val="0"/>
        <w:spacing w:before="30" w:line="328" w:lineRule="exact"/>
        <w:ind w:right="-1"/>
        <w:jc w:val="center"/>
        <w:rPr>
          <w:rFonts w:asciiTheme="minorHAnsi" w:hAnsiTheme="minorHAnsi" w:cs="Avenir LT Std 65 Medium"/>
          <w:b/>
          <w:bCs/>
          <w:w w:val="95"/>
          <w:sz w:val="36"/>
          <w:szCs w:val="36"/>
        </w:rPr>
      </w:pPr>
    </w:p>
    <w:p w:rsidR="00935603" w:rsidRPr="00935603" w:rsidRDefault="00935603" w:rsidP="00935603">
      <w:pPr>
        <w:pStyle w:val="Pa4"/>
        <w:jc w:val="center"/>
        <w:rPr>
          <w:rFonts w:asciiTheme="minorHAnsi" w:hAnsiTheme="minorHAnsi" w:cs="Avenir LT Std 65 Medium"/>
          <w:sz w:val="48"/>
          <w:szCs w:val="48"/>
        </w:rPr>
      </w:pPr>
      <w:r w:rsidRPr="00935603">
        <w:rPr>
          <w:rStyle w:val="A11"/>
          <w:rFonts w:asciiTheme="minorHAnsi" w:eastAsiaTheme="majorEastAsia" w:hAnsiTheme="minorHAnsi"/>
          <w:color w:val="auto"/>
        </w:rPr>
        <w:t xml:space="preserve">ALORS, LE 12 SEPTEMBRE, </w:t>
      </w:r>
    </w:p>
    <w:p w:rsidR="00935603" w:rsidRDefault="00935603" w:rsidP="00935603">
      <w:pPr>
        <w:pStyle w:val="Pa4"/>
        <w:jc w:val="center"/>
        <w:rPr>
          <w:rStyle w:val="A11"/>
          <w:rFonts w:asciiTheme="minorHAnsi" w:eastAsiaTheme="majorEastAsia" w:hAnsiTheme="minorHAnsi"/>
          <w:color w:val="auto"/>
        </w:rPr>
      </w:pPr>
      <w:r w:rsidRPr="00935603">
        <w:rPr>
          <w:rStyle w:val="A11"/>
          <w:rFonts w:asciiTheme="minorHAnsi" w:eastAsiaTheme="majorEastAsia" w:hAnsiTheme="minorHAnsi"/>
          <w:color w:val="auto"/>
        </w:rPr>
        <w:t>FAISONS CONVERGER NOS REVENDICATIONS LOCALES ET NATIONALES PAR LA GRÈVE</w:t>
      </w:r>
    </w:p>
    <w:p w:rsidR="00935603" w:rsidRPr="00935603" w:rsidRDefault="00935603" w:rsidP="00935603">
      <w:pPr>
        <w:pStyle w:val="Pa4"/>
        <w:jc w:val="center"/>
        <w:rPr>
          <w:rFonts w:asciiTheme="minorHAnsi" w:hAnsiTheme="minorHAnsi"/>
          <w:w w:val="90"/>
          <w:sz w:val="48"/>
          <w:szCs w:val="48"/>
        </w:rPr>
      </w:pPr>
      <w:r w:rsidRPr="00935603">
        <w:rPr>
          <w:rStyle w:val="A11"/>
          <w:rFonts w:asciiTheme="minorHAnsi" w:hAnsiTheme="minorHAnsi"/>
          <w:color w:val="auto"/>
        </w:rPr>
        <w:t>ET LES MANIFESTATIONS</w:t>
      </w:r>
    </w:p>
    <w:sectPr w:rsidR="00935603" w:rsidRPr="00935603" w:rsidSect="00935603">
      <w:pgSz w:w="11906" w:h="16838"/>
      <w:pgMar w:top="1418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23" w:rsidRDefault="004D1823" w:rsidP="00A23B84">
      <w:pPr>
        <w:spacing w:after="0" w:line="240" w:lineRule="auto"/>
      </w:pPr>
      <w:r>
        <w:separator/>
      </w:r>
    </w:p>
  </w:endnote>
  <w:endnote w:type="continuationSeparator" w:id="0">
    <w:p w:rsidR="004D1823" w:rsidRDefault="004D1823" w:rsidP="00A2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65 Medium">
    <w:altName w:val="Avenir LT Std 65 Medium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23" w:rsidRDefault="004D1823" w:rsidP="00A23B84">
      <w:pPr>
        <w:spacing w:after="0" w:line="240" w:lineRule="auto"/>
      </w:pPr>
      <w:r>
        <w:separator/>
      </w:r>
    </w:p>
  </w:footnote>
  <w:footnote w:type="continuationSeparator" w:id="0">
    <w:p w:rsidR="004D1823" w:rsidRDefault="004D1823" w:rsidP="00A2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02" w:hanging="227"/>
      </w:pPr>
      <w:rPr>
        <w:rFonts w:ascii="Avenir LT Std 65 Medium" w:hAnsi="Avenir LT Std 65 Medium" w:cs="Avenir LT Std 65 Medium"/>
        <w:b/>
        <w:bCs/>
        <w:color w:val="D2232A"/>
        <w:w w:val="90"/>
        <w:sz w:val="20"/>
        <w:szCs w:val="20"/>
      </w:rPr>
    </w:lvl>
    <w:lvl w:ilvl="1">
      <w:numFmt w:val="bullet"/>
      <w:lvlText w:val="•"/>
      <w:lvlJc w:val="left"/>
      <w:pPr>
        <w:ind w:left="1003" w:hanging="227"/>
      </w:pPr>
      <w:rPr>
        <w:rFonts w:ascii="Avenir LT Std 65 Medium" w:hAnsi="Avenir LT Std 65 Medium" w:cs="Avenir LT Std 65 Medium"/>
        <w:b/>
        <w:bCs/>
        <w:color w:val="231F20"/>
        <w:w w:val="90"/>
        <w:sz w:val="20"/>
        <w:szCs w:val="20"/>
      </w:rPr>
    </w:lvl>
    <w:lvl w:ilvl="2">
      <w:numFmt w:val="bullet"/>
      <w:lvlText w:val="•"/>
      <w:lvlJc w:val="left"/>
      <w:pPr>
        <w:ind w:left="885" w:hanging="227"/>
      </w:pPr>
    </w:lvl>
    <w:lvl w:ilvl="3">
      <w:numFmt w:val="bullet"/>
      <w:lvlText w:val="•"/>
      <w:lvlJc w:val="left"/>
      <w:pPr>
        <w:ind w:left="770" w:hanging="227"/>
      </w:pPr>
    </w:lvl>
    <w:lvl w:ilvl="4">
      <w:numFmt w:val="bullet"/>
      <w:lvlText w:val="•"/>
      <w:lvlJc w:val="left"/>
      <w:pPr>
        <w:ind w:left="655" w:hanging="227"/>
      </w:pPr>
    </w:lvl>
    <w:lvl w:ilvl="5">
      <w:numFmt w:val="bullet"/>
      <w:lvlText w:val="•"/>
      <w:lvlJc w:val="left"/>
      <w:pPr>
        <w:ind w:left="540" w:hanging="227"/>
      </w:pPr>
    </w:lvl>
    <w:lvl w:ilvl="6">
      <w:numFmt w:val="bullet"/>
      <w:lvlText w:val="•"/>
      <w:lvlJc w:val="left"/>
      <w:pPr>
        <w:ind w:left="425" w:hanging="227"/>
      </w:pPr>
    </w:lvl>
    <w:lvl w:ilvl="7">
      <w:numFmt w:val="bullet"/>
      <w:lvlText w:val="•"/>
      <w:lvlJc w:val="left"/>
      <w:pPr>
        <w:ind w:left="310" w:hanging="227"/>
      </w:pPr>
    </w:lvl>
    <w:lvl w:ilvl="8">
      <w:numFmt w:val="bullet"/>
      <w:lvlText w:val="•"/>
      <w:lvlJc w:val="left"/>
      <w:pPr>
        <w:ind w:left="195" w:hanging="227"/>
      </w:pPr>
    </w:lvl>
  </w:abstractNum>
  <w:abstractNum w:abstractNumId="1">
    <w:nsid w:val="073E0722"/>
    <w:multiLevelType w:val="multilevel"/>
    <w:tmpl w:val="AA284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447BB1"/>
    <w:multiLevelType w:val="hybridMultilevel"/>
    <w:tmpl w:val="23409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B34A1"/>
    <w:multiLevelType w:val="multilevel"/>
    <w:tmpl w:val="39446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8860772"/>
    <w:multiLevelType w:val="hybridMultilevel"/>
    <w:tmpl w:val="4D72A7B8"/>
    <w:lvl w:ilvl="0" w:tplc="040C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1"/>
    <w:rsid w:val="00282CD2"/>
    <w:rsid w:val="004D1823"/>
    <w:rsid w:val="0061538D"/>
    <w:rsid w:val="00670372"/>
    <w:rsid w:val="007A4FF3"/>
    <w:rsid w:val="00884B2E"/>
    <w:rsid w:val="00935603"/>
    <w:rsid w:val="009D598F"/>
    <w:rsid w:val="00A23B84"/>
    <w:rsid w:val="00A85E28"/>
    <w:rsid w:val="00BA4372"/>
    <w:rsid w:val="00EF01B9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72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3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43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9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9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9D598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98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98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98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98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oire">
    <w:name w:val="Titreémoire"/>
    <w:basedOn w:val="Titre1"/>
    <w:link w:val="TitremoireCar"/>
    <w:rsid w:val="009D598F"/>
    <w:pPr>
      <w:tabs>
        <w:tab w:val="left" w:pos="426"/>
      </w:tabs>
    </w:pPr>
    <w:rPr>
      <w:rFonts w:eastAsia="Times New Roman" w:cs="Times New Roman"/>
    </w:rPr>
  </w:style>
  <w:style w:type="character" w:customStyle="1" w:styleId="TitremoireCar">
    <w:name w:val="Titreémoire Car"/>
    <w:link w:val="Titremoire"/>
    <w:rsid w:val="009D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1Car">
    <w:name w:val="Titre 1 Car"/>
    <w:link w:val="Titre1"/>
    <w:uiPriority w:val="9"/>
    <w:rsid w:val="009D598F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"/>
    <w:semiHidden/>
    <w:rsid w:val="009D598F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9D598F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9D598F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9D598F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9D598F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9D598F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9D598F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9D598F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59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D598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98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D598F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9D598F"/>
    <w:rPr>
      <w:b/>
      <w:bCs/>
    </w:rPr>
  </w:style>
  <w:style w:type="character" w:styleId="Accentuation">
    <w:name w:val="Emphasis"/>
    <w:uiPriority w:val="20"/>
    <w:qFormat/>
    <w:rsid w:val="009D598F"/>
    <w:rPr>
      <w:i/>
      <w:iCs/>
    </w:rPr>
  </w:style>
  <w:style w:type="paragraph" w:styleId="Sansinterligne">
    <w:name w:val="No Spacing"/>
    <w:uiPriority w:val="1"/>
    <w:qFormat/>
    <w:rsid w:val="009D598F"/>
    <w:rPr>
      <w:sz w:val="22"/>
      <w:szCs w:val="22"/>
      <w:lang w:eastAsia="fr-FR"/>
    </w:rPr>
  </w:style>
  <w:style w:type="paragraph" w:styleId="Paragraphedeliste">
    <w:name w:val="List Paragraph"/>
    <w:basedOn w:val="Normal"/>
    <w:uiPriority w:val="1"/>
    <w:qFormat/>
    <w:rsid w:val="009D598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D598F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9D598F"/>
    <w:rPr>
      <w:i/>
      <w:iCs/>
      <w:color w:val="000000" w:themeColor="text1"/>
      <w:sz w:val="22"/>
      <w:szCs w:val="22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9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9D598F"/>
    <w:rPr>
      <w:b/>
      <w:bCs/>
      <w:i/>
      <w:iCs/>
      <w:color w:val="4F81BD" w:themeColor="accent1"/>
      <w:sz w:val="22"/>
      <w:szCs w:val="22"/>
      <w:lang w:eastAsia="fr-FR"/>
    </w:rPr>
  </w:style>
  <w:style w:type="character" w:styleId="Emphaseple">
    <w:name w:val="Subtle Emphasis"/>
    <w:uiPriority w:val="19"/>
    <w:qFormat/>
    <w:rsid w:val="009D598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D598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D598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D598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D598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98F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FC6181"/>
    <w:pPr>
      <w:widowControl w:val="0"/>
      <w:autoSpaceDE w:val="0"/>
      <w:autoSpaceDN w:val="0"/>
      <w:adjustRightInd w:val="0"/>
      <w:spacing w:after="0" w:line="240" w:lineRule="auto"/>
    </w:pPr>
    <w:rPr>
      <w:rFonts w:ascii="Avenir LT Std 45 Book" w:eastAsiaTheme="minorEastAsia" w:hAnsi="Avenir LT Std 45 Book" w:cs="Avenir LT Std 45 Boo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FC6181"/>
    <w:rPr>
      <w:rFonts w:ascii="Avenir LT Std 45 Book" w:eastAsiaTheme="minorEastAsia" w:hAnsi="Avenir LT Std 45 Book" w:cs="Avenir LT Std 45 Book"/>
      <w:lang w:eastAsia="fr-FR"/>
    </w:rPr>
  </w:style>
  <w:style w:type="paragraph" w:customStyle="1" w:styleId="Pa4">
    <w:name w:val="Pa4"/>
    <w:basedOn w:val="Normal"/>
    <w:next w:val="Normal"/>
    <w:uiPriority w:val="99"/>
    <w:rsid w:val="00935603"/>
    <w:pPr>
      <w:autoSpaceDE w:val="0"/>
      <w:autoSpaceDN w:val="0"/>
      <w:adjustRightInd w:val="0"/>
      <w:spacing w:after="0" w:line="241" w:lineRule="atLeast"/>
    </w:pPr>
    <w:rPr>
      <w:rFonts w:ascii="Avenir LT Std 65 Medium" w:hAnsi="Avenir LT Std 65 Medium"/>
      <w:sz w:val="24"/>
      <w:szCs w:val="24"/>
      <w:lang w:eastAsia="en-US"/>
    </w:rPr>
  </w:style>
  <w:style w:type="character" w:customStyle="1" w:styleId="A11">
    <w:name w:val="A11"/>
    <w:uiPriority w:val="99"/>
    <w:rsid w:val="00935603"/>
    <w:rPr>
      <w:rFonts w:cs="Avenir LT Std 65 Medium"/>
      <w:b/>
      <w:bCs/>
      <w:color w:val="FFFFFF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B84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B84"/>
    <w:rPr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72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3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43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9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9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9D598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98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98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98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98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oire">
    <w:name w:val="Titreémoire"/>
    <w:basedOn w:val="Titre1"/>
    <w:link w:val="TitremoireCar"/>
    <w:rsid w:val="009D598F"/>
    <w:pPr>
      <w:tabs>
        <w:tab w:val="left" w:pos="426"/>
      </w:tabs>
    </w:pPr>
    <w:rPr>
      <w:rFonts w:eastAsia="Times New Roman" w:cs="Times New Roman"/>
    </w:rPr>
  </w:style>
  <w:style w:type="character" w:customStyle="1" w:styleId="TitremoireCar">
    <w:name w:val="Titreémoire Car"/>
    <w:link w:val="Titremoire"/>
    <w:rsid w:val="009D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1Car">
    <w:name w:val="Titre 1 Car"/>
    <w:link w:val="Titre1"/>
    <w:uiPriority w:val="9"/>
    <w:rsid w:val="009D598F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"/>
    <w:semiHidden/>
    <w:rsid w:val="009D598F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9D598F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9D598F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9D598F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9D598F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9D598F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9D598F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9D598F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59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D598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98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D598F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9D598F"/>
    <w:rPr>
      <w:b/>
      <w:bCs/>
    </w:rPr>
  </w:style>
  <w:style w:type="character" w:styleId="Accentuation">
    <w:name w:val="Emphasis"/>
    <w:uiPriority w:val="20"/>
    <w:qFormat/>
    <w:rsid w:val="009D598F"/>
    <w:rPr>
      <w:i/>
      <w:iCs/>
    </w:rPr>
  </w:style>
  <w:style w:type="paragraph" w:styleId="Sansinterligne">
    <w:name w:val="No Spacing"/>
    <w:uiPriority w:val="1"/>
    <w:qFormat/>
    <w:rsid w:val="009D598F"/>
    <w:rPr>
      <w:sz w:val="22"/>
      <w:szCs w:val="22"/>
      <w:lang w:eastAsia="fr-FR"/>
    </w:rPr>
  </w:style>
  <w:style w:type="paragraph" w:styleId="Paragraphedeliste">
    <w:name w:val="List Paragraph"/>
    <w:basedOn w:val="Normal"/>
    <w:uiPriority w:val="1"/>
    <w:qFormat/>
    <w:rsid w:val="009D598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D598F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9D598F"/>
    <w:rPr>
      <w:i/>
      <w:iCs/>
      <w:color w:val="000000" w:themeColor="text1"/>
      <w:sz w:val="22"/>
      <w:szCs w:val="22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9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9D598F"/>
    <w:rPr>
      <w:b/>
      <w:bCs/>
      <w:i/>
      <w:iCs/>
      <w:color w:val="4F81BD" w:themeColor="accent1"/>
      <w:sz w:val="22"/>
      <w:szCs w:val="22"/>
      <w:lang w:eastAsia="fr-FR"/>
    </w:rPr>
  </w:style>
  <w:style w:type="character" w:styleId="Emphaseple">
    <w:name w:val="Subtle Emphasis"/>
    <w:uiPriority w:val="19"/>
    <w:qFormat/>
    <w:rsid w:val="009D598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D598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D598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D598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D598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98F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FC6181"/>
    <w:pPr>
      <w:widowControl w:val="0"/>
      <w:autoSpaceDE w:val="0"/>
      <w:autoSpaceDN w:val="0"/>
      <w:adjustRightInd w:val="0"/>
      <w:spacing w:after="0" w:line="240" w:lineRule="auto"/>
    </w:pPr>
    <w:rPr>
      <w:rFonts w:ascii="Avenir LT Std 45 Book" w:eastAsiaTheme="minorEastAsia" w:hAnsi="Avenir LT Std 45 Book" w:cs="Avenir LT Std 45 Boo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FC6181"/>
    <w:rPr>
      <w:rFonts w:ascii="Avenir LT Std 45 Book" w:eastAsiaTheme="minorEastAsia" w:hAnsi="Avenir LT Std 45 Book" w:cs="Avenir LT Std 45 Book"/>
      <w:lang w:eastAsia="fr-FR"/>
    </w:rPr>
  </w:style>
  <w:style w:type="paragraph" w:customStyle="1" w:styleId="Pa4">
    <w:name w:val="Pa4"/>
    <w:basedOn w:val="Normal"/>
    <w:next w:val="Normal"/>
    <w:uiPriority w:val="99"/>
    <w:rsid w:val="00935603"/>
    <w:pPr>
      <w:autoSpaceDE w:val="0"/>
      <w:autoSpaceDN w:val="0"/>
      <w:adjustRightInd w:val="0"/>
      <w:spacing w:after="0" w:line="241" w:lineRule="atLeast"/>
    </w:pPr>
    <w:rPr>
      <w:rFonts w:ascii="Avenir LT Std 65 Medium" w:hAnsi="Avenir LT Std 65 Medium"/>
      <w:sz w:val="24"/>
      <w:szCs w:val="24"/>
      <w:lang w:eastAsia="en-US"/>
    </w:rPr>
  </w:style>
  <w:style w:type="character" w:customStyle="1" w:styleId="A11">
    <w:name w:val="A11"/>
    <w:uiPriority w:val="99"/>
    <w:rsid w:val="00935603"/>
    <w:rPr>
      <w:rFonts w:cs="Avenir LT Std 65 Medium"/>
      <w:b/>
      <w:bCs/>
      <w:color w:val="FFFFFF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B84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B84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CGT SERVICE PUBLIC</dc:creator>
  <cp:lastModifiedBy>COMMUNICATION CGT SERVICE PUBLIC</cp:lastModifiedBy>
  <cp:revision>6</cp:revision>
  <cp:lastPrinted>2017-07-06T12:28:00Z</cp:lastPrinted>
  <dcterms:created xsi:type="dcterms:W3CDTF">2017-07-06T12:01:00Z</dcterms:created>
  <dcterms:modified xsi:type="dcterms:W3CDTF">2017-07-06T12:41:00Z</dcterms:modified>
</cp:coreProperties>
</file>